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0A13" w14:textId="77777777" w:rsidR="001C4391" w:rsidRPr="008F63D2" w:rsidRDefault="001C4391" w:rsidP="008F63D2">
      <w:pPr>
        <w:tabs>
          <w:tab w:val="left" w:pos="11040"/>
        </w:tabs>
        <w:spacing w:before="145"/>
        <w:ind w:right="767"/>
        <w:jc w:val="center"/>
        <w:rPr>
          <w:b/>
          <w:sz w:val="32"/>
          <w:szCs w:val="32"/>
        </w:rPr>
      </w:pPr>
      <w:r w:rsidRPr="008F63D2">
        <w:rPr>
          <w:b/>
          <w:sz w:val="32"/>
          <w:szCs w:val="32"/>
        </w:rPr>
        <w:t>П</w:t>
      </w:r>
      <w:r w:rsidR="009B2045" w:rsidRPr="008F63D2">
        <w:rPr>
          <w:b/>
          <w:sz w:val="32"/>
          <w:szCs w:val="32"/>
        </w:rPr>
        <w:t xml:space="preserve">РОФЕСИОНАЛНА ГИМНАЗИЯ ПО </w:t>
      </w:r>
      <w:r w:rsidRPr="008F63D2">
        <w:rPr>
          <w:b/>
          <w:sz w:val="32"/>
          <w:szCs w:val="32"/>
        </w:rPr>
        <w:t>ТУРИЗЪМ</w:t>
      </w:r>
    </w:p>
    <w:p w14:paraId="7235594F" w14:textId="77777777" w:rsidR="001C4391" w:rsidRPr="008F63D2" w:rsidRDefault="001C4391" w:rsidP="001C4391">
      <w:pPr>
        <w:spacing w:before="145"/>
        <w:ind w:left="2312" w:right="767"/>
        <w:jc w:val="center"/>
        <w:rPr>
          <w:b/>
          <w:sz w:val="32"/>
          <w:szCs w:val="32"/>
        </w:rPr>
      </w:pPr>
    </w:p>
    <w:p w14:paraId="03B026CF" w14:textId="77777777" w:rsidR="001C4391" w:rsidRDefault="001C4391" w:rsidP="001C4391">
      <w:pPr>
        <w:spacing w:before="145"/>
        <w:ind w:left="2312" w:right="767"/>
        <w:jc w:val="center"/>
        <w:rPr>
          <w:b/>
          <w:sz w:val="24"/>
        </w:rPr>
      </w:pPr>
    </w:p>
    <w:p w14:paraId="17CD9776" w14:textId="77777777" w:rsidR="001C4391" w:rsidRDefault="008F63D2" w:rsidP="001C4391">
      <w:pPr>
        <w:spacing w:before="145"/>
        <w:ind w:left="2312" w:right="767"/>
        <w:jc w:val="center"/>
        <w:rPr>
          <w:b/>
          <w:sz w:val="24"/>
        </w:rPr>
      </w:pPr>
      <w:r>
        <w:rPr>
          <w:b/>
          <w:sz w:val="24"/>
        </w:rPr>
        <w:t>УТВЪРДИЛ :</w:t>
      </w:r>
    </w:p>
    <w:p w14:paraId="45384F8D" w14:textId="77777777" w:rsidR="008F63D2" w:rsidRDefault="008F63D2" w:rsidP="008F63D2">
      <w:pPr>
        <w:spacing w:before="145"/>
        <w:ind w:left="2312" w:right="767"/>
        <w:jc w:val="right"/>
        <w:rPr>
          <w:b/>
          <w:sz w:val="24"/>
        </w:rPr>
      </w:pPr>
      <w:r>
        <w:rPr>
          <w:b/>
          <w:sz w:val="24"/>
        </w:rPr>
        <w:t>ДИРЕКТОР:.......................</w:t>
      </w:r>
    </w:p>
    <w:p w14:paraId="1C50AB38" w14:textId="77777777" w:rsidR="008F63D2" w:rsidRDefault="008F63D2" w:rsidP="008F63D2">
      <w:pPr>
        <w:spacing w:before="145"/>
        <w:ind w:left="2312" w:right="767"/>
        <w:jc w:val="right"/>
        <w:rPr>
          <w:b/>
          <w:sz w:val="24"/>
        </w:rPr>
      </w:pPr>
      <w:r>
        <w:rPr>
          <w:b/>
          <w:sz w:val="24"/>
        </w:rPr>
        <w:t>/Борислава Хаджийска/</w:t>
      </w:r>
    </w:p>
    <w:p w14:paraId="5DC53266" w14:textId="77777777" w:rsidR="001C4391" w:rsidRDefault="001C4391" w:rsidP="001C4391">
      <w:pPr>
        <w:spacing w:before="145"/>
        <w:ind w:left="2312" w:right="767"/>
        <w:jc w:val="center"/>
        <w:rPr>
          <w:b/>
          <w:sz w:val="24"/>
        </w:rPr>
      </w:pPr>
    </w:p>
    <w:p w14:paraId="712B4F97" w14:textId="77777777" w:rsidR="001C4391" w:rsidRDefault="001C4391" w:rsidP="001C4391">
      <w:pPr>
        <w:spacing w:before="145"/>
        <w:ind w:left="2312" w:right="767"/>
        <w:jc w:val="center"/>
        <w:rPr>
          <w:rFonts w:ascii="Arial Narrow" w:hAnsi="Arial Narrow"/>
          <w:b/>
          <w:sz w:val="24"/>
        </w:rPr>
      </w:pPr>
    </w:p>
    <w:p w14:paraId="25993A36" w14:textId="77777777" w:rsidR="008F63D2" w:rsidRDefault="008F63D2" w:rsidP="001C4391">
      <w:pPr>
        <w:spacing w:before="145"/>
        <w:ind w:left="2312" w:right="767"/>
        <w:jc w:val="center"/>
        <w:rPr>
          <w:rFonts w:ascii="Arial Narrow" w:hAnsi="Arial Narrow"/>
          <w:b/>
          <w:sz w:val="24"/>
        </w:rPr>
      </w:pPr>
    </w:p>
    <w:p w14:paraId="025AE1E4" w14:textId="77777777" w:rsidR="008F63D2" w:rsidRDefault="008F63D2" w:rsidP="001C4391">
      <w:pPr>
        <w:spacing w:before="145"/>
        <w:ind w:left="2312" w:right="767"/>
        <w:jc w:val="center"/>
        <w:rPr>
          <w:rFonts w:ascii="Arial Narrow" w:hAnsi="Arial Narrow"/>
          <w:b/>
          <w:sz w:val="24"/>
        </w:rPr>
      </w:pPr>
    </w:p>
    <w:p w14:paraId="7398AB1C" w14:textId="77777777" w:rsidR="008F63D2" w:rsidRPr="008F63D2" w:rsidRDefault="008F63D2" w:rsidP="001C4391">
      <w:pPr>
        <w:spacing w:before="145"/>
        <w:ind w:left="2312" w:right="767"/>
        <w:jc w:val="center"/>
        <w:rPr>
          <w:rFonts w:ascii="Arial Narrow" w:hAnsi="Arial Narrow"/>
          <w:b/>
          <w:sz w:val="24"/>
        </w:rPr>
      </w:pPr>
    </w:p>
    <w:p w14:paraId="42E955B9" w14:textId="75FD04BE" w:rsidR="008F63D2" w:rsidRDefault="0014436C" w:rsidP="008F63D2">
      <w:pPr>
        <w:spacing w:before="145"/>
        <w:ind w:right="767" w:firstLine="142"/>
        <w:jc w:val="center"/>
        <w:rPr>
          <w:rFonts w:ascii="Arial Narrow" w:hAnsi="Arial Narrow"/>
          <w:sz w:val="48"/>
        </w:rPr>
      </w:pPr>
      <w:r>
        <w:rPr>
          <w:rFonts w:ascii="Arial Narrow" w:hAnsi="Arial Narrow"/>
          <w:sz w:val="48"/>
        </w:rPr>
        <w:t xml:space="preserve">               </w:t>
      </w:r>
      <w:r w:rsidR="001C4391" w:rsidRPr="008F63D2">
        <w:rPr>
          <w:rFonts w:ascii="Arial Narrow" w:hAnsi="Arial Narrow"/>
          <w:sz w:val="48"/>
        </w:rPr>
        <w:t>УЧ</w:t>
      </w:r>
      <w:r w:rsidR="009B2045" w:rsidRPr="008F63D2">
        <w:rPr>
          <w:rFonts w:ascii="Arial Narrow" w:hAnsi="Arial Narrow"/>
          <w:sz w:val="48"/>
        </w:rPr>
        <w:t xml:space="preserve">ИЛИЩНА ПРОЦЕДУРА </w:t>
      </w:r>
    </w:p>
    <w:p w14:paraId="0C8A710D" w14:textId="77777777" w:rsidR="008F63D2" w:rsidRDefault="008F63D2" w:rsidP="008F63D2">
      <w:pPr>
        <w:spacing w:before="145"/>
        <w:ind w:right="767" w:firstLine="142"/>
        <w:jc w:val="center"/>
        <w:rPr>
          <w:rFonts w:ascii="Arial Narrow" w:hAnsi="Arial Narrow"/>
          <w:sz w:val="48"/>
        </w:rPr>
      </w:pPr>
    </w:p>
    <w:p w14:paraId="361FC735" w14:textId="77777777" w:rsidR="00E25BD7" w:rsidRDefault="00E25BD7" w:rsidP="00E25BD7">
      <w:pPr>
        <w:widowControl/>
        <w:autoSpaceDE/>
        <w:autoSpaceDN/>
        <w:spacing w:before="100" w:beforeAutospacing="1" w:after="100" w:afterAutospacing="1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</w:pPr>
      <w:r w:rsidRPr="00E25BD7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 xml:space="preserve">ПО ПРЕМИНАВАНЕ В </w:t>
      </w:r>
    </w:p>
    <w:p w14:paraId="7C29FAAA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</w:pPr>
      <w:r w:rsidRPr="00E25BD7">
        <w:rPr>
          <w:rFonts w:ascii="Times New Roman" w:eastAsia="Times New Roman" w:hAnsi="Times New Roman" w:cs="Times New Roman"/>
          <w:b/>
          <w:bCs/>
          <w:sz w:val="36"/>
          <w:szCs w:val="36"/>
          <w:lang w:bidi="ar-SA"/>
        </w:rPr>
        <w:t>САМОСТОЯТЕЛНА ФОРМА НА ОБУЧЕНИЕ</w:t>
      </w:r>
    </w:p>
    <w:p w14:paraId="718257B9" w14:textId="77777777" w:rsidR="002B3437" w:rsidRDefault="002B3437" w:rsidP="008F63D2">
      <w:pPr>
        <w:spacing w:line="559" w:lineRule="exact"/>
        <w:jc w:val="center"/>
        <w:rPr>
          <w:rFonts w:ascii="Arial Narrow" w:hAnsi="Arial Narrow"/>
          <w:sz w:val="48"/>
        </w:rPr>
      </w:pPr>
    </w:p>
    <w:p w14:paraId="306C39BC" w14:textId="77777777" w:rsidR="008F63D2" w:rsidRPr="008F63D2" w:rsidRDefault="008F63D2" w:rsidP="008F63D2">
      <w:pPr>
        <w:spacing w:line="559" w:lineRule="exact"/>
        <w:jc w:val="center"/>
        <w:rPr>
          <w:rFonts w:ascii="Arial Narrow" w:hAnsi="Arial Narrow"/>
          <w:sz w:val="48"/>
        </w:rPr>
      </w:pPr>
    </w:p>
    <w:p w14:paraId="42EFBFEE" w14:textId="77777777" w:rsidR="002B3437" w:rsidRDefault="008F63D2" w:rsidP="008F63D2">
      <w:pPr>
        <w:spacing w:before="284"/>
        <w:ind w:left="1057" w:right="1057"/>
        <w:jc w:val="center"/>
        <w:rPr>
          <w:rFonts w:ascii="Arial Narrow" w:hAnsi="Arial Narrow"/>
          <w:sz w:val="48"/>
        </w:rPr>
      </w:pPr>
      <w:r>
        <w:rPr>
          <w:rFonts w:ascii="Arial Narrow" w:hAnsi="Arial Narrow"/>
          <w:sz w:val="48"/>
        </w:rPr>
        <w:t>у</w:t>
      </w:r>
      <w:r w:rsidR="009B2045" w:rsidRPr="008F63D2">
        <w:rPr>
          <w:rFonts w:ascii="Arial Narrow" w:hAnsi="Arial Narrow"/>
          <w:sz w:val="48"/>
        </w:rPr>
        <w:t>чебна 20</w:t>
      </w:r>
      <w:r w:rsidR="00151705">
        <w:rPr>
          <w:rFonts w:ascii="Arial Narrow" w:hAnsi="Arial Narrow"/>
          <w:sz w:val="48"/>
        </w:rPr>
        <w:t>2</w:t>
      </w:r>
      <w:r w:rsidR="003B23AA">
        <w:rPr>
          <w:rFonts w:ascii="Arial Narrow" w:hAnsi="Arial Narrow"/>
          <w:sz w:val="48"/>
        </w:rPr>
        <w:t>3</w:t>
      </w:r>
      <w:r w:rsidR="009B2045" w:rsidRPr="008F63D2">
        <w:rPr>
          <w:rFonts w:ascii="Arial Narrow" w:hAnsi="Arial Narrow"/>
          <w:sz w:val="48"/>
        </w:rPr>
        <w:t>/20</w:t>
      </w:r>
      <w:r w:rsidR="005A628D">
        <w:rPr>
          <w:rFonts w:ascii="Arial Narrow" w:hAnsi="Arial Narrow"/>
          <w:sz w:val="48"/>
        </w:rPr>
        <w:t>2</w:t>
      </w:r>
      <w:r w:rsidR="003B23AA">
        <w:rPr>
          <w:rFonts w:ascii="Arial Narrow" w:hAnsi="Arial Narrow"/>
          <w:sz w:val="48"/>
        </w:rPr>
        <w:t>4</w:t>
      </w:r>
      <w:r w:rsidR="009B2045" w:rsidRPr="008F63D2">
        <w:rPr>
          <w:rFonts w:ascii="Arial Narrow" w:hAnsi="Arial Narrow"/>
          <w:sz w:val="48"/>
        </w:rPr>
        <w:t xml:space="preserve"> година</w:t>
      </w:r>
    </w:p>
    <w:p w14:paraId="02A2F71D" w14:textId="77777777" w:rsidR="008F63D2" w:rsidRPr="008F63D2" w:rsidRDefault="008F63D2" w:rsidP="008F63D2">
      <w:pPr>
        <w:spacing w:before="284"/>
        <w:ind w:left="1057" w:right="1057"/>
        <w:jc w:val="center"/>
        <w:rPr>
          <w:rFonts w:ascii="Arial Narrow" w:hAnsi="Arial Narrow"/>
          <w:sz w:val="48"/>
        </w:rPr>
      </w:pPr>
    </w:p>
    <w:p w14:paraId="40EECB5B" w14:textId="77777777" w:rsidR="002B3437" w:rsidRPr="008F63D2" w:rsidRDefault="002B3437">
      <w:pPr>
        <w:jc w:val="center"/>
        <w:rPr>
          <w:rFonts w:ascii="Arial Narrow" w:hAnsi="Arial Narrow"/>
          <w:sz w:val="48"/>
        </w:rPr>
        <w:sectPr w:rsidR="002B3437" w:rsidRPr="008F63D2">
          <w:footerReference w:type="default" r:id="rId7"/>
          <w:type w:val="continuous"/>
          <w:pgSz w:w="12240" w:h="15840"/>
          <w:pgMar w:top="800" w:right="600" w:bottom="1200" w:left="600" w:header="708" w:footer="1014" w:gutter="0"/>
          <w:pgNumType w:start="1"/>
          <w:cols w:space="708"/>
        </w:sectPr>
      </w:pPr>
    </w:p>
    <w:p w14:paraId="23FC4844" w14:textId="77777777" w:rsidR="00E25BD7" w:rsidRPr="00E25BD7" w:rsidRDefault="00E25BD7" w:rsidP="0014436C">
      <w:pPr>
        <w:widowControl/>
        <w:autoSpaceDE/>
        <w:autoSpaceDN/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lastRenderedPageBreak/>
        <w:t xml:space="preserve">ПРОЦЕДУРА ПО ПРЕМИНАВАНЕ НА УЧЕНИЦИТЕ ОТ ДНЕВНА ФОРМА НА ОБУЧЕНИЕ В САМОСТОЯТЕЛНА ФОРМА НА ОБУЧЕНИЕ ЗА УЧЕНИЦИ, КОИТО ЖЕЛАЯТ ДА ЗАВЪРШАТ ОБУЧЕНИЕТО СИ В ДРУГИ СРОКОВЕ </w:t>
      </w:r>
    </w:p>
    <w:p w14:paraId="206D19E5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Юридическа характеристика</w:t>
      </w:r>
    </w:p>
    <w:p w14:paraId="14871AB8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Самостоятелната форма на обучение е неприсъствена форма , при която учениците се подготвят самостоятелно и се явяват на изпити по учебни предмети, съгласно училищния учебен план.</w:t>
      </w:r>
    </w:p>
    <w:p w14:paraId="1E18C4FC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Самостоятелната форма на обучение се организира за:</w:t>
      </w:r>
    </w:p>
    <w:p w14:paraId="3749BD9B" w14:textId="06ABD361" w:rsidR="00E25BD7" w:rsidRPr="00E25BD7" w:rsidRDefault="00E25BD7" w:rsidP="00E25BD7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Ученици в задължителна училищна възраст,</w:t>
      </w:r>
      <w:r w:rsidR="0014436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които по здравословни причини не могат да се обучават в дневна форма на обучение;</w:t>
      </w:r>
    </w:p>
    <w:p w14:paraId="22FBB6C8" w14:textId="77777777" w:rsidR="00E25BD7" w:rsidRPr="00E25BD7" w:rsidRDefault="00E25BD7" w:rsidP="00E25BD7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За даровити деца в задължителна училищна възраст, след решение на Педагогическия съвет;</w:t>
      </w:r>
    </w:p>
    <w:p w14:paraId="2D9FD778" w14:textId="77777777" w:rsidR="00E25BD7" w:rsidRPr="00E25BD7" w:rsidRDefault="00E25BD7" w:rsidP="00E25BD7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Лица, навършили 16-годишна възраст;</w:t>
      </w:r>
    </w:p>
    <w:p w14:paraId="6819F500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При тази процедура е важно да се отбележи, че преминаването от дневна в самостоятелната форма на обучение става при наличието на определени условия и не трябва да се съпоставя с процедурата по налагане на наказание на учениците ”преместване от дневна форма в самостоятелната форма на обучение”.</w:t>
      </w:r>
    </w:p>
    <w:p w14:paraId="46D8FC1B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 Индивидуална форма на обучение се организира за:</w:t>
      </w:r>
    </w:p>
    <w:p w14:paraId="0D4C825C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- Ученици, които по семейни причини желаят да завършат в други срокове обучението си за един или повече класове;</w:t>
      </w:r>
    </w:p>
    <w:p w14:paraId="4B31C223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Знанията и уменията на учениците се оценяват чрез изпити.</w:t>
      </w:r>
    </w:p>
    <w:p w14:paraId="4EF193D4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Условията и редът за организиране и провеждане на изпитите се определят със заповед на директора на училището.</w:t>
      </w:r>
    </w:p>
    <w:p w14:paraId="24C10110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Осъществяване на процедурата</w:t>
      </w:r>
    </w:p>
    <w:p w14:paraId="1B527C83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За преминаване от дневна в самостоятелната форма на обучение:</w:t>
      </w:r>
    </w:p>
    <w:p w14:paraId="467F5BD2" w14:textId="77777777" w:rsidR="00E25BD7" w:rsidRPr="00E25BD7" w:rsidRDefault="00E25BD7" w:rsidP="006740C0">
      <w:pPr>
        <w:widowControl/>
        <w:autoSpaceDE/>
        <w:autoSpaceDN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Първата стъпка, която трябва да се предприеме е да се заяви желание пред директора на училището за промяната формата на обучение. Това става чрез подаване на заявление до директора на училището от родителя /настойника/ на ученика или от самия ученик, когато той е навършил 16 години/, в което са посочени причините, поради които се иска преминаването от дневна в самостоятелната форма на обучение. Понякога естеството на посочената причина трябва да бъде подкрепено от съответния документ, който я удостоверява /например: здравословна причина следва да е подкрепена с медицински документ, издаден от компетентния за това орган/.</w:t>
      </w:r>
    </w:p>
    <w:p w14:paraId="1EF263E7" w14:textId="77777777" w:rsidR="00E25BD7" w:rsidRPr="00E25BD7" w:rsidRDefault="00E25BD7" w:rsidP="006740C0">
      <w:pPr>
        <w:widowControl/>
        <w:autoSpaceDE/>
        <w:autoSpaceDN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Директорът на училището след като се запознае със заявлението и прецени дали посочените в него причини съответстват на определените условия, решава дали ученикът следва да продължи обучението си в самостоятелната форма. Изключение прави случаят, когато се налага преминаване от дневна в самостоятелната форма на обучение на даровити ученици. Тогава решението се взема от педагогическия съвет на училището.</w:t>
      </w:r>
    </w:p>
    <w:p w14:paraId="53EF5BE0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В случаите, когато директорът на училището прецени, че са налице условия за преминаване на ученика в самостоятелната форма на обучение или в индивидуална форма на обучение , той издава заповед, с която определя преминаването от една форма на обучение в друга.</w:t>
      </w:r>
    </w:p>
    <w:p w14:paraId="20A47ABE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Смяната на формата на обучение се прави в началото на учебната година .Промяна на формата на обучение се допуска и по време на учебните занятия, когато се преминава от дневна в индивидуална или в самостоятелната форма на обучение.</w:t>
      </w:r>
    </w:p>
    <w:p w14:paraId="610580BF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Ученици, започнали обучението си в дневна форма на обучение и преминат в самостоятелната форма на обучение продължават обучението си при спазване изискванията на чл.20 от закона за степента на образование, общообразователния минимум и учебния план /ЗСООМУП/, а именно-да завършат обучението си в определен етап от степента на образование по училищния учебен план, по който са започнали да се обучават в същото училище /чл.20, ал.1 ЗСООМУП/.</w:t>
      </w:r>
    </w:p>
    <w:p w14:paraId="2B29024B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Обучението по всички учебни предмети завършва с полагане на изпит. Учениците могат да полагат изпити за следващия клас само ако успешно са положили всички изпити, предвидени за завършване на предходния клас. Продължителността на обучението в един клас е една учебна година .</w:t>
      </w:r>
    </w:p>
    <w:p w14:paraId="5F49C818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Учениците, които се обучават в самостоятелната форма на обучение или индивидуална форма се подготвят и явяват на изпити по учебни предмети съгласно училищния учебен план.</w:t>
      </w:r>
    </w:p>
    <w:p w14:paraId="2C8E1A2F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Учениците са задължени да подават заявление до Директора, в което да заявят периодите за явяване на изпити, като посочат конкретни желания за броя на изпитите и учебни предмети. Въз основа на подадените заявления се изготвя график за изпитите.</w:t>
      </w:r>
    </w:p>
    <w:p w14:paraId="628F5244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Условията и редът за организиране и провеждане на изпитите се определя със заповед на директора на училището.</w:t>
      </w:r>
    </w:p>
    <w:p w14:paraId="2F53E8B3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Учениците, които не са се явили или са получили оценка Слаб 2 на изпитите по график имат право да се явят на две поправителни сесии.</w:t>
      </w:r>
    </w:p>
    <w:p w14:paraId="4112E761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Ученици, които по здравословни причини, удостоверени с медицински документ, не са се явили на поправителни изпити в сесиите по ал.2, могат да се явят на допълнителна поправителна сесия по ред, определен със заповед на директора на училището.</w:t>
      </w:r>
    </w:p>
    <w:p w14:paraId="0D43519A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Ученици, които имат оценка слаб 2 по учебен предмет на редовните и/или на допълнителната поправителна сесии или не са се явили на поправителните изпити, повтарят класа. Ученици, които се обучават в индивидуална и самостоятелната форма на обучение, при повтарянето на класа се явяват на изпити само по учебни предмети, по които имат оценка слаб /2/ или не са се явили на поправителните изпити.</w:t>
      </w:r>
    </w:p>
    <w:p w14:paraId="6A9E40DB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Учениците от последния гимназиален клас, които имат оценка слаб /2/ по учебни предмети на редовните и/или на допълнителната поправителна сесии или не са се явили на поправителни изпити, не повтарят класа. Те могат да се явят на поправителните изпити в януарска поправителна сесия и редовните поправителни сесии .</w:t>
      </w:r>
    </w:p>
    <w:p w14:paraId="542B0F70" w14:textId="4C82E08C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Изпитите се провеждат в съответствие с </w:t>
      </w:r>
      <w:r w:rsidRPr="00E25BD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НАРЕДБА № 11 от 01.09.2016 г.</w:t>
      </w: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за системата на оценяване. В един ден не може да се провеждат из</w:t>
      </w:r>
      <w:r w:rsidR="006740C0">
        <w:rPr>
          <w:rFonts w:ascii="Times New Roman" w:eastAsia="Times New Roman" w:hAnsi="Times New Roman" w:cs="Times New Roman"/>
          <w:sz w:val="24"/>
          <w:szCs w:val="24"/>
          <w:lang w:bidi="ar-SA"/>
        </w:rPr>
        <w:t>п</w:t>
      </w: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ити по повече от един учебен предмет.</w:t>
      </w:r>
    </w:p>
    <w:p w14:paraId="12FC1B86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Задължителната училищна документация, в която се вписват учениците в самостоятелната форма на обучение представлява:</w:t>
      </w:r>
    </w:p>
    <w:p w14:paraId="6CB8A35E" w14:textId="0A626EF9" w:rsidR="00E25BD7" w:rsidRPr="00E25BD7" w:rsidRDefault="00E25BD7" w:rsidP="00E25BD7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личен картон за задочна и самостоятелна форма на обучение в СОУ, гимназия, профилиране гимназия, професионална гимназия, професионално училище и професионален колеж </w:t>
      </w: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 </w:t>
      </w:r>
      <w:r w:rsidR="003B23A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Наредба №8 от 11.08.</w:t>
      </w:r>
      <w:r w:rsidRPr="00E25BD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2016</w:t>
      </w:r>
      <w:r w:rsidR="003B23A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E25BD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г</w:t>
      </w: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. за документите за системата на предучилищното и училищното образование. Личният картон е книжно тяло по образец на министерство на образованието и науката и е с номенклатурен № 3-48, в което се записва информация за учебния проце</w:t>
      </w:r>
      <w:r w:rsidR="005142DA">
        <w:rPr>
          <w:rFonts w:ascii="Times New Roman" w:eastAsia="Times New Roman" w:hAnsi="Times New Roman" w:cs="Times New Roman"/>
          <w:sz w:val="24"/>
          <w:szCs w:val="24"/>
          <w:lang w:bidi="ar-SA"/>
        </w:rPr>
        <w:t>с за един ученик от IX до XII (</w:t>
      </w: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XIII) клас и за учениците, приети в професионалните училища, гимназии и колежи след средно образование. За всеки ученик, обучаващ се в самостоятелната форма се води личен картон, в който се записват личните му данни /трите имена, ЕГН, месторождение, ЛНЧ,</w:t>
      </w:r>
      <w:r w:rsidR="006740C0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гражданство, адрес по местоживеене и телефон/, година на утвърждаване на учебния план, по който ученикът е започнат обучението си, резултати от обучението на ученика за една учебна година и др. Всички задължителни реквизити, които се вписват в личния картон на ученика са определени от </w:t>
      </w:r>
      <w:r w:rsidRPr="00E25BD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Наредба №8 от 11.08.2016</w:t>
      </w:r>
      <w:r w:rsidR="003B23AA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E25BD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г</w:t>
      </w: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. за документите за системата на предучилищното и училищното образование.</w:t>
      </w:r>
    </w:p>
    <w:p w14:paraId="02603621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Личният картон се води от преподавателя, определен със заповедта за водене и оформян</w:t>
      </w:r>
      <w:r w:rsidR="005142DA">
        <w:rPr>
          <w:rFonts w:ascii="Times New Roman" w:eastAsia="Times New Roman" w:hAnsi="Times New Roman" w:cs="Times New Roman"/>
          <w:sz w:val="24"/>
          <w:szCs w:val="24"/>
          <w:lang w:bidi="ar-SA"/>
        </w:rPr>
        <w:t>е на документацията на ученика.</w:t>
      </w:r>
    </w:p>
    <w:p w14:paraId="40092F89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Резултат от процедурата</w:t>
      </w:r>
    </w:p>
    <w:p w14:paraId="3B71604E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Самостоятелната форма на обучение дава възможност на даровити ученици в задължителната училищна възраст и на ученици със здравословни проблеми да продължат обучението си, без да го прекъсват, във форма по-благоприятна за тях.</w:t>
      </w:r>
    </w:p>
    <w:p w14:paraId="07887066" w14:textId="77777777" w:rsidR="00E25BD7" w:rsidRPr="00E25BD7" w:rsidRDefault="00E25BD7" w:rsidP="00E25BD7">
      <w:pPr>
        <w:widowControl/>
        <w:autoSpaceDE/>
        <w:autoSpaceDN/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E25BD7">
        <w:rPr>
          <w:rFonts w:ascii="Times New Roman" w:eastAsia="Times New Roman" w:hAnsi="Times New Roman" w:cs="Times New Roman"/>
          <w:sz w:val="24"/>
          <w:szCs w:val="24"/>
          <w:lang w:bidi="ar-SA"/>
        </w:rPr>
        <w:t>За учениците, навършили 16-годишна възраст това е начин да се продължи образованието им, като се преодолеят причините, възпрепятстващи обучението им в дневна форма.</w:t>
      </w:r>
    </w:p>
    <w:p w14:paraId="184CA74A" w14:textId="77777777" w:rsidR="002B3437" w:rsidRPr="008F63D2" w:rsidRDefault="002B3437" w:rsidP="00E25BD7">
      <w:pPr>
        <w:pStyle w:val="a3"/>
        <w:spacing w:line="276" w:lineRule="auto"/>
        <w:ind w:left="567" w:right="115" w:firstLine="273"/>
        <w:jc w:val="both"/>
        <w:rPr>
          <w:rFonts w:ascii="Arial Narrow" w:hAnsi="Arial Narrow"/>
        </w:rPr>
      </w:pPr>
    </w:p>
    <w:sectPr w:rsidR="002B3437" w:rsidRPr="008F63D2">
      <w:pgSz w:w="12240" w:h="15840"/>
      <w:pgMar w:top="460" w:right="600" w:bottom="1200" w:left="600" w:header="0" w:footer="10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4376" w14:textId="77777777" w:rsidR="00D66453" w:rsidRDefault="00D66453">
      <w:r>
        <w:separator/>
      </w:r>
    </w:p>
  </w:endnote>
  <w:endnote w:type="continuationSeparator" w:id="0">
    <w:p w14:paraId="072F03F3" w14:textId="77777777" w:rsidR="00D66453" w:rsidRDefault="00D6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69CD" w14:textId="77777777" w:rsidR="002B3437" w:rsidRDefault="00923460">
    <w:pPr>
      <w:pStyle w:val="a3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CBDE62" wp14:editId="421F537B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27584" w14:textId="77777777" w:rsidR="002B3437" w:rsidRDefault="009B2045">
                          <w:pPr>
                            <w:pStyle w:val="a3"/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23AA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BDE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" filled="f" stroked="f">
              <v:textbox inset="0,0,0,0">
                <w:txbxContent>
                  <w:p w14:paraId="46D27584" w14:textId="77777777" w:rsidR="002B3437" w:rsidRDefault="009B2045">
                    <w:pPr>
                      <w:pStyle w:val="a3"/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23AA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7821" w14:textId="77777777" w:rsidR="00D66453" w:rsidRDefault="00D66453">
      <w:r>
        <w:separator/>
      </w:r>
    </w:p>
  </w:footnote>
  <w:footnote w:type="continuationSeparator" w:id="0">
    <w:p w14:paraId="63B0EC10" w14:textId="77777777" w:rsidR="00D66453" w:rsidRDefault="00D66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17FEF"/>
    <w:multiLevelType w:val="hybridMultilevel"/>
    <w:tmpl w:val="897867B2"/>
    <w:lvl w:ilvl="0" w:tplc="8164680C">
      <w:start w:val="1"/>
      <w:numFmt w:val="decimal"/>
      <w:lvlText w:val="%1."/>
      <w:lvlJc w:val="left"/>
      <w:pPr>
        <w:ind w:left="840" w:hanging="361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bg-BG" w:eastAsia="bg-BG" w:bidi="bg-BG"/>
      </w:rPr>
    </w:lvl>
    <w:lvl w:ilvl="1" w:tplc="335A6318">
      <w:numFmt w:val="bullet"/>
      <w:lvlText w:val="•"/>
      <w:lvlJc w:val="left"/>
      <w:pPr>
        <w:ind w:left="1860" w:hanging="361"/>
      </w:pPr>
      <w:rPr>
        <w:rFonts w:hint="default"/>
        <w:lang w:val="bg-BG" w:eastAsia="bg-BG" w:bidi="bg-BG"/>
      </w:rPr>
    </w:lvl>
    <w:lvl w:ilvl="2" w:tplc="2D0EDC4A">
      <w:numFmt w:val="bullet"/>
      <w:lvlText w:val="•"/>
      <w:lvlJc w:val="left"/>
      <w:pPr>
        <w:ind w:left="2880" w:hanging="361"/>
      </w:pPr>
      <w:rPr>
        <w:rFonts w:hint="default"/>
        <w:lang w:val="bg-BG" w:eastAsia="bg-BG" w:bidi="bg-BG"/>
      </w:rPr>
    </w:lvl>
    <w:lvl w:ilvl="3" w:tplc="C046F29E">
      <w:numFmt w:val="bullet"/>
      <w:lvlText w:val="•"/>
      <w:lvlJc w:val="left"/>
      <w:pPr>
        <w:ind w:left="3900" w:hanging="361"/>
      </w:pPr>
      <w:rPr>
        <w:rFonts w:hint="default"/>
        <w:lang w:val="bg-BG" w:eastAsia="bg-BG" w:bidi="bg-BG"/>
      </w:rPr>
    </w:lvl>
    <w:lvl w:ilvl="4" w:tplc="1F706870">
      <w:numFmt w:val="bullet"/>
      <w:lvlText w:val="•"/>
      <w:lvlJc w:val="left"/>
      <w:pPr>
        <w:ind w:left="4920" w:hanging="361"/>
      </w:pPr>
      <w:rPr>
        <w:rFonts w:hint="default"/>
        <w:lang w:val="bg-BG" w:eastAsia="bg-BG" w:bidi="bg-BG"/>
      </w:rPr>
    </w:lvl>
    <w:lvl w:ilvl="5" w:tplc="F7200B7C">
      <w:numFmt w:val="bullet"/>
      <w:lvlText w:val="•"/>
      <w:lvlJc w:val="left"/>
      <w:pPr>
        <w:ind w:left="5940" w:hanging="361"/>
      </w:pPr>
      <w:rPr>
        <w:rFonts w:hint="default"/>
        <w:lang w:val="bg-BG" w:eastAsia="bg-BG" w:bidi="bg-BG"/>
      </w:rPr>
    </w:lvl>
    <w:lvl w:ilvl="6" w:tplc="02640672">
      <w:numFmt w:val="bullet"/>
      <w:lvlText w:val="•"/>
      <w:lvlJc w:val="left"/>
      <w:pPr>
        <w:ind w:left="6960" w:hanging="361"/>
      </w:pPr>
      <w:rPr>
        <w:rFonts w:hint="default"/>
        <w:lang w:val="bg-BG" w:eastAsia="bg-BG" w:bidi="bg-BG"/>
      </w:rPr>
    </w:lvl>
    <w:lvl w:ilvl="7" w:tplc="B9BE558E">
      <w:numFmt w:val="bullet"/>
      <w:lvlText w:val="•"/>
      <w:lvlJc w:val="left"/>
      <w:pPr>
        <w:ind w:left="7980" w:hanging="361"/>
      </w:pPr>
      <w:rPr>
        <w:rFonts w:hint="default"/>
        <w:lang w:val="bg-BG" w:eastAsia="bg-BG" w:bidi="bg-BG"/>
      </w:rPr>
    </w:lvl>
    <w:lvl w:ilvl="8" w:tplc="9446ECD6">
      <w:numFmt w:val="bullet"/>
      <w:lvlText w:val="•"/>
      <w:lvlJc w:val="left"/>
      <w:pPr>
        <w:ind w:left="9000" w:hanging="361"/>
      </w:pPr>
      <w:rPr>
        <w:rFonts w:hint="default"/>
        <w:lang w:val="bg-BG" w:eastAsia="bg-BG" w:bidi="bg-BG"/>
      </w:rPr>
    </w:lvl>
  </w:abstractNum>
  <w:abstractNum w:abstractNumId="1" w15:restartNumberingAfterBreak="0">
    <w:nsid w:val="2F6E496D"/>
    <w:multiLevelType w:val="multilevel"/>
    <w:tmpl w:val="1A1C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A114D"/>
    <w:multiLevelType w:val="hybridMultilevel"/>
    <w:tmpl w:val="D0F86B2E"/>
    <w:lvl w:ilvl="0" w:tplc="299E056C">
      <w:numFmt w:val="bullet"/>
      <w:lvlText w:val="-"/>
      <w:lvlJc w:val="left"/>
      <w:pPr>
        <w:ind w:left="840" w:hanging="361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bg-BG" w:eastAsia="bg-BG" w:bidi="bg-BG"/>
      </w:rPr>
    </w:lvl>
    <w:lvl w:ilvl="1" w:tplc="799CF82A">
      <w:numFmt w:val="bullet"/>
      <w:lvlText w:val="•"/>
      <w:lvlJc w:val="left"/>
      <w:pPr>
        <w:ind w:left="1860" w:hanging="361"/>
      </w:pPr>
      <w:rPr>
        <w:rFonts w:hint="default"/>
        <w:lang w:val="bg-BG" w:eastAsia="bg-BG" w:bidi="bg-BG"/>
      </w:rPr>
    </w:lvl>
    <w:lvl w:ilvl="2" w:tplc="0324C484">
      <w:numFmt w:val="bullet"/>
      <w:lvlText w:val="•"/>
      <w:lvlJc w:val="left"/>
      <w:pPr>
        <w:ind w:left="2880" w:hanging="361"/>
      </w:pPr>
      <w:rPr>
        <w:rFonts w:hint="default"/>
        <w:lang w:val="bg-BG" w:eastAsia="bg-BG" w:bidi="bg-BG"/>
      </w:rPr>
    </w:lvl>
    <w:lvl w:ilvl="3" w:tplc="9990C8C4">
      <w:numFmt w:val="bullet"/>
      <w:lvlText w:val="•"/>
      <w:lvlJc w:val="left"/>
      <w:pPr>
        <w:ind w:left="3900" w:hanging="361"/>
      </w:pPr>
      <w:rPr>
        <w:rFonts w:hint="default"/>
        <w:lang w:val="bg-BG" w:eastAsia="bg-BG" w:bidi="bg-BG"/>
      </w:rPr>
    </w:lvl>
    <w:lvl w:ilvl="4" w:tplc="996A0372">
      <w:numFmt w:val="bullet"/>
      <w:lvlText w:val="•"/>
      <w:lvlJc w:val="left"/>
      <w:pPr>
        <w:ind w:left="4920" w:hanging="361"/>
      </w:pPr>
      <w:rPr>
        <w:rFonts w:hint="default"/>
        <w:lang w:val="bg-BG" w:eastAsia="bg-BG" w:bidi="bg-BG"/>
      </w:rPr>
    </w:lvl>
    <w:lvl w:ilvl="5" w:tplc="AB2C2DBE">
      <w:numFmt w:val="bullet"/>
      <w:lvlText w:val="•"/>
      <w:lvlJc w:val="left"/>
      <w:pPr>
        <w:ind w:left="5940" w:hanging="361"/>
      </w:pPr>
      <w:rPr>
        <w:rFonts w:hint="default"/>
        <w:lang w:val="bg-BG" w:eastAsia="bg-BG" w:bidi="bg-BG"/>
      </w:rPr>
    </w:lvl>
    <w:lvl w:ilvl="6" w:tplc="4D5073D2">
      <w:numFmt w:val="bullet"/>
      <w:lvlText w:val="•"/>
      <w:lvlJc w:val="left"/>
      <w:pPr>
        <w:ind w:left="6960" w:hanging="361"/>
      </w:pPr>
      <w:rPr>
        <w:rFonts w:hint="default"/>
        <w:lang w:val="bg-BG" w:eastAsia="bg-BG" w:bidi="bg-BG"/>
      </w:rPr>
    </w:lvl>
    <w:lvl w:ilvl="7" w:tplc="98C8B286">
      <w:numFmt w:val="bullet"/>
      <w:lvlText w:val="•"/>
      <w:lvlJc w:val="left"/>
      <w:pPr>
        <w:ind w:left="7980" w:hanging="361"/>
      </w:pPr>
      <w:rPr>
        <w:rFonts w:hint="default"/>
        <w:lang w:val="bg-BG" w:eastAsia="bg-BG" w:bidi="bg-BG"/>
      </w:rPr>
    </w:lvl>
    <w:lvl w:ilvl="8" w:tplc="3036D684">
      <w:numFmt w:val="bullet"/>
      <w:lvlText w:val="•"/>
      <w:lvlJc w:val="left"/>
      <w:pPr>
        <w:ind w:left="9000" w:hanging="361"/>
      </w:pPr>
      <w:rPr>
        <w:rFonts w:hint="default"/>
        <w:lang w:val="bg-BG" w:eastAsia="bg-BG" w:bidi="bg-BG"/>
      </w:rPr>
    </w:lvl>
  </w:abstractNum>
  <w:abstractNum w:abstractNumId="3" w15:restartNumberingAfterBreak="0">
    <w:nsid w:val="4AEE4283"/>
    <w:multiLevelType w:val="multilevel"/>
    <w:tmpl w:val="A5D8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512710">
    <w:abstractNumId w:val="2"/>
  </w:num>
  <w:num w:numId="2" w16cid:durableId="2057779820">
    <w:abstractNumId w:val="0"/>
  </w:num>
  <w:num w:numId="3" w16cid:durableId="1285119383">
    <w:abstractNumId w:val="3"/>
  </w:num>
  <w:num w:numId="4" w16cid:durableId="946694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437"/>
    <w:rsid w:val="0014436C"/>
    <w:rsid w:val="00151705"/>
    <w:rsid w:val="001C4391"/>
    <w:rsid w:val="002A137A"/>
    <w:rsid w:val="002B3437"/>
    <w:rsid w:val="002D4438"/>
    <w:rsid w:val="003B23AA"/>
    <w:rsid w:val="005142DA"/>
    <w:rsid w:val="005A628D"/>
    <w:rsid w:val="006740C0"/>
    <w:rsid w:val="00865A5F"/>
    <w:rsid w:val="008F63D2"/>
    <w:rsid w:val="00923460"/>
    <w:rsid w:val="009B2045"/>
    <w:rsid w:val="00D02F3A"/>
    <w:rsid w:val="00D66453"/>
    <w:rsid w:val="00E2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03929D"/>
  <w15:docId w15:val="{068F14F1-D017-4E90-8661-1DC1948A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bg-BG"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37"/>
      <w:ind w:left="84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63D2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F63D2"/>
    <w:rPr>
      <w:rFonts w:ascii="Tahoma" w:eastAsia="Bookman Old Style" w:hAnsi="Tahoma" w:cs="Tahoma"/>
      <w:sz w:val="16"/>
      <w:szCs w:val="16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Ивилина Вулова</dc:creator>
  <cp:lastModifiedBy>2300505: ПГ по туризъм - Самоков</cp:lastModifiedBy>
  <cp:revision>8</cp:revision>
  <cp:lastPrinted>2020-09-17T10:58:00Z</cp:lastPrinted>
  <dcterms:created xsi:type="dcterms:W3CDTF">2019-08-30T10:51:00Z</dcterms:created>
  <dcterms:modified xsi:type="dcterms:W3CDTF">2023-09-27T06:40:00Z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2019-04-24T00:00:00Z</vt:filetime>
  </property>
</Properties>
</file>