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A4" w:rsidRPr="00EE723A" w:rsidRDefault="008A0AA4" w:rsidP="0063513A">
      <w:pPr>
        <w:tabs>
          <w:tab w:val="left" w:pos="450"/>
          <w:tab w:val="left" w:pos="7470"/>
        </w:tabs>
        <w:jc w:val="center"/>
        <w:rPr>
          <w:rFonts w:ascii="Times New Roman" w:hAnsi="Times New Roman"/>
          <w:b/>
          <w:sz w:val="24"/>
          <w:szCs w:val="24"/>
          <w:u w:val="single"/>
        </w:rPr>
      </w:pPr>
      <w:r>
        <w:rPr>
          <w:rFonts w:ascii="Times New Roman" w:hAnsi="Times New Roman"/>
          <w:b/>
          <w:noProof/>
          <w:sz w:val="24"/>
          <w:szCs w:val="24"/>
          <w:lang w:val="en-US"/>
        </w:rPr>
        <w:drawing>
          <wp:anchor distT="0" distB="0" distL="114300" distR="114300" simplePos="0" relativeHeight="251667456" behindDoc="1" locked="0" layoutInCell="1" allowOverlap="1" wp14:anchorId="471C875E" wp14:editId="2C820A93">
            <wp:simplePos x="0" y="0"/>
            <wp:positionH relativeFrom="column">
              <wp:posOffset>-158750</wp:posOffset>
            </wp:positionH>
            <wp:positionV relativeFrom="paragraph">
              <wp:posOffset>7620</wp:posOffset>
            </wp:positionV>
            <wp:extent cx="1103630" cy="788035"/>
            <wp:effectExtent l="19050" t="0" r="1270" b="0"/>
            <wp:wrapTight wrapText="bothSides">
              <wp:wrapPolygon edited="0">
                <wp:start x="-373" y="0"/>
                <wp:lineTo x="-373" y="20886"/>
                <wp:lineTo x="21625" y="20886"/>
                <wp:lineTo x="21625" y="0"/>
                <wp:lineTo x="-373" y="0"/>
              </wp:wrapPolygon>
            </wp:wrapTight>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7"/>
                    <a:srcRect/>
                    <a:stretch>
                      <a:fillRect/>
                    </a:stretch>
                  </pic:blipFill>
                  <pic:spPr bwMode="auto">
                    <a:xfrm>
                      <a:off x="0" y="0"/>
                      <a:ext cx="1103630" cy="788035"/>
                    </a:xfrm>
                    <a:prstGeom prst="rect">
                      <a:avLst/>
                    </a:prstGeom>
                    <a:noFill/>
                    <a:ln w="9525">
                      <a:noFill/>
                      <a:miter lim="800000"/>
                      <a:headEnd/>
                      <a:tailEnd/>
                    </a:ln>
                  </pic:spPr>
                </pic:pic>
              </a:graphicData>
            </a:graphic>
          </wp:anchor>
        </w:drawing>
      </w:r>
      <w:r w:rsidRPr="00EE723A">
        <w:rPr>
          <w:rFonts w:ascii="Times New Roman" w:hAnsi="Times New Roman"/>
          <w:b/>
          <w:sz w:val="24"/>
          <w:szCs w:val="24"/>
        </w:rPr>
        <w:t>ПРОФЕСИОНАЛНА ГИМНАЗИЯ ПО ТУРИЗЪМ</w:t>
      </w:r>
    </w:p>
    <w:p w:rsidR="008A0AA4" w:rsidRPr="00EE723A" w:rsidRDefault="000D25EF" w:rsidP="008A0AA4">
      <w:pPr>
        <w:pStyle w:val="NoSpacing"/>
        <w:rPr>
          <w:rFonts w:ascii="Times New Roman" w:hAnsi="Times New Roman"/>
          <w:b/>
          <w:sz w:val="24"/>
          <w:szCs w:val="24"/>
          <w:u w:val="single"/>
          <w:lang w:val="ru-RU"/>
        </w:rPr>
      </w:pPr>
      <w:r>
        <w:rPr>
          <w:rFonts w:ascii="Times New Roman" w:hAnsi="Times New Roman"/>
          <w:b/>
          <w:sz w:val="24"/>
          <w:szCs w:val="24"/>
          <w:u w:val="single"/>
          <w:lang w:val="ru-RU"/>
        </w:rPr>
        <w:pict>
          <v:rect id="_x0000_i1025" style="width:0;height:1.5pt" o:hralign="center" o:hrstd="t" o:hr="t" fillcolor="#a0a0a0" stroked="f"/>
        </w:pict>
      </w:r>
    </w:p>
    <w:p w:rsidR="008A0AA4" w:rsidRPr="0063513A" w:rsidRDefault="008A0AA4" w:rsidP="0063513A">
      <w:pPr>
        <w:pStyle w:val="NoSpacing"/>
        <w:jc w:val="center"/>
        <w:rPr>
          <w:rFonts w:ascii="Times New Roman" w:hAnsi="Times New Roman"/>
          <w:i/>
          <w:sz w:val="20"/>
          <w:szCs w:val="20"/>
        </w:rPr>
      </w:pPr>
      <w:r w:rsidRPr="0063513A">
        <w:rPr>
          <w:rFonts w:ascii="Times New Roman" w:hAnsi="Times New Roman"/>
          <w:i/>
          <w:sz w:val="20"/>
          <w:szCs w:val="20"/>
        </w:rPr>
        <w:t>гр. Самоков</w:t>
      </w:r>
      <w:r w:rsidRPr="0063513A">
        <w:rPr>
          <w:rFonts w:ascii="Times New Roman" w:hAnsi="Times New Roman"/>
          <w:i/>
          <w:sz w:val="20"/>
          <w:szCs w:val="20"/>
          <w:lang w:val="ru-RU"/>
        </w:rPr>
        <w:t xml:space="preserve">, обл.Софийска ПК </w:t>
      </w:r>
      <w:r w:rsidRPr="0063513A">
        <w:rPr>
          <w:rFonts w:ascii="Times New Roman" w:hAnsi="Times New Roman"/>
          <w:i/>
          <w:sz w:val="20"/>
          <w:szCs w:val="20"/>
        </w:rPr>
        <w:t>2000, ул.“Софийско шосе”№18, Директор: тел</w:t>
      </w:r>
      <w:r w:rsidRPr="0063513A">
        <w:rPr>
          <w:rFonts w:ascii="Times New Roman" w:hAnsi="Times New Roman"/>
          <w:i/>
          <w:sz w:val="20"/>
          <w:szCs w:val="20"/>
          <w:lang w:val="ru-RU"/>
        </w:rPr>
        <w:t>/</w:t>
      </w:r>
      <w:r w:rsidRPr="0063513A">
        <w:rPr>
          <w:rFonts w:ascii="Times New Roman" w:hAnsi="Times New Roman"/>
          <w:i/>
          <w:sz w:val="20"/>
          <w:szCs w:val="20"/>
        </w:rPr>
        <w:t xml:space="preserve">факс: 0722/6 64 27; </w:t>
      </w:r>
      <w:r w:rsidRPr="0063513A">
        <w:rPr>
          <w:rFonts w:ascii="Times New Roman" w:hAnsi="Times New Roman"/>
          <w:i/>
          <w:sz w:val="20"/>
          <w:szCs w:val="20"/>
          <w:lang w:val="de-DE"/>
        </w:rPr>
        <w:t>web</w:t>
      </w:r>
      <w:r w:rsidRPr="0063513A">
        <w:rPr>
          <w:rFonts w:ascii="Times New Roman" w:hAnsi="Times New Roman"/>
          <w:i/>
          <w:sz w:val="20"/>
          <w:szCs w:val="20"/>
          <w:lang w:val="ru-RU"/>
        </w:rPr>
        <w:t xml:space="preserve"> </w:t>
      </w:r>
      <w:r w:rsidRPr="0063513A">
        <w:rPr>
          <w:rFonts w:ascii="Times New Roman" w:hAnsi="Times New Roman"/>
          <w:i/>
          <w:sz w:val="20"/>
          <w:szCs w:val="20"/>
          <w:lang w:val="de-DE"/>
        </w:rPr>
        <w:t>site</w:t>
      </w:r>
      <w:r w:rsidRPr="0063513A">
        <w:rPr>
          <w:rFonts w:ascii="Times New Roman" w:hAnsi="Times New Roman"/>
          <w:i/>
          <w:sz w:val="20"/>
          <w:szCs w:val="20"/>
          <w:lang w:val="ru-RU"/>
        </w:rPr>
        <w:t xml:space="preserve">: </w:t>
      </w:r>
      <w:hyperlink r:id="rId8" w:history="1">
        <w:r w:rsidRPr="0063513A">
          <w:rPr>
            <w:rStyle w:val="Hyperlink"/>
            <w:rFonts w:ascii="Times New Roman" w:hAnsi="Times New Roman"/>
            <w:b/>
            <w:i/>
            <w:sz w:val="20"/>
            <w:szCs w:val="20"/>
            <w:lang w:val="de-DE"/>
          </w:rPr>
          <w:t>www</w:t>
        </w:r>
        <w:r w:rsidRPr="0063513A">
          <w:rPr>
            <w:rStyle w:val="Hyperlink"/>
            <w:rFonts w:ascii="Times New Roman" w:hAnsi="Times New Roman"/>
            <w:b/>
            <w:i/>
            <w:sz w:val="20"/>
            <w:szCs w:val="20"/>
            <w:lang w:val="ru-RU"/>
          </w:rPr>
          <w:t>.</w:t>
        </w:r>
        <w:r w:rsidRPr="0063513A">
          <w:rPr>
            <w:rStyle w:val="Hyperlink"/>
            <w:rFonts w:ascii="Times New Roman" w:hAnsi="Times New Roman"/>
            <w:b/>
            <w:i/>
            <w:sz w:val="20"/>
            <w:szCs w:val="20"/>
            <w:lang w:val="de-DE"/>
          </w:rPr>
          <w:t>pgtsamokov</w:t>
        </w:r>
        <w:r w:rsidRPr="0063513A">
          <w:rPr>
            <w:rStyle w:val="Hyperlink"/>
            <w:rFonts w:ascii="Times New Roman" w:hAnsi="Times New Roman"/>
            <w:b/>
            <w:i/>
            <w:sz w:val="20"/>
            <w:szCs w:val="20"/>
            <w:lang w:val="ru-RU"/>
          </w:rPr>
          <w:t>.</w:t>
        </w:r>
        <w:r w:rsidRPr="0063513A">
          <w:rPr>
            <w:rStyle w:val="Hyperlink"/>
            <w:rFonts w:ascii="Times New Roman" w:hAnsi="Times New Roman"/>
            <w:b/>
            <w:i/>
            <w:sz w:val="20"/>
            <w:szCs w:val="20"/>
            <w:lang w:val="de-DE"/>
          </w:rPr>
          <w:t>org</w:t>
        </w:r>
      </w:hyperlink>
      <w:r w:rsidRPr="0063513A">
        <w:rPr>
          <w:rFonts w:ascii="Times New Roman" w:hAnsi="Times New Roman"/>
          <w:i/>
          <w:sz w:val="20"/>
          <w:szCs w:val="20"/>
          <w:lang w:val="ru-RU"/>
        </w:rPr>
        <w:t xml:space="preserve">; </w:t>
      </w:r>
      <w:r w:rsidRPr="0063513A">
        <w:rPr>
          <w:rFonts w:ascii="Times New Roman" w:hAnsi="Times New Roman"/>
          <w:i/>
          <w:sz w:val="20"/>
          <w:szCs w:val="20"/>
          <w:lang w:val="de-DE"/>
        </w:rPr>
        <w:t>e</w:t>
      </w:r>
      <w:r w:rsidRPr="0063513A">
        <w:rPr>
          <w:rFonts w:ascii="Times New Roman" w:hAnsi="Times New Roman"/>
          <w:i/>
          <w:sz w:val="20"/>
          <w:szCs w:val="20"/>
          <w:lang w:val="ru-RU"/>
        </w:rPr>
        <w:t>-</w:t>
      </w:r>
      <w:r w:rsidRPr="0063513A">
        <w:rPr>
          <w:rFonts w:ascii="Times New Roman" w:hAnsi="Times New Roman"/>
          <w:i/>
          <w:sz w:val="20"/>
          <w:szCs w:val="20"/>
          <w:lang w:val="de-DE"/>
        </w:rPr>
        <w:t>mail</w:t>
      </w:r>
      <w:r w:rsidRPr="0063513A">
        <w:rPr>
          <w:rFonts w:ascii="Times New Roman" w:hAnsi="Times New Roman"/>
          <w:i/>
          <w:sz w:val="20"/>
          <w:szCs w:val="20"/>
          <w:lang w:val="ru-RU"/>
        </w:rPr>
        <w:t>:</w:t>
      </w:r>
      <w:hyperlink r:id="rId9" w:history="1">
        <w:r w:rsidRPr="0063513A">
          <w:rPr>
            <w:rStyle w:val="Hyperlink"/>
            <w:rFonts w:ascii="Times New Roman" w:hAnsi="Times New Roman"/>
            <w:b/>
            <w:i/>
            <w:sz w:val="20"/>
            <w:szCs w:val="20"/>
            <w:lang w:val="de-DE"/>
          </w:rPr>
          <w:t>pgtsamokov</w:t>
        </w:r>
        <w:r w:rsidRPr="0063513A">
          <w:rPr>
            <w:rStyle w:val="Hyperlink"/>
            <w:rFonts w:ascii="Times New Roman" w:hAnsi="Times New Roman"/>
            <w:b/>
            <w:i/>
            <w:sz w:val="20"/>
            <w:szCs w:val="20"/>
            <w:lang w:val="ru-RU"/>
          </w:rPr>
          <w:t>@</w:t>
        </w:r>
        <w:r w:rsidRPr="0063513A">
          <w:rPr>
            <w:rStyle w:val="Hyperlink"/>
            <w:rFonts w:ascii="Times New Roman" w:hAnsi="Times New Roman"/>
            <w:b/>
            <w:i/>
            <w:sz w:val="20"/>
            <w:szCs w:val="20"/>
            <w:lang w:val="de-DE"/>
          </w:rPr>
          <w:t>abv</w:t>
        </w:r>
        <w:r w:rsidRPr="0063513A">
          <w:rPr>
            <w:rStyle w:val="Hyperlink"/>
            <w:rFonts w:ascii="Times New Roman" w:hAnsi="Times New Roman"/>
            <w:b/>
            <w:i/>
            <w:sz w:val="20"/>
            <w:szCs w:val="20"/>
            <w:lang w:val="ru-RU"/>
          </w:rPr>
          <w:t>.</w:t>
        </w:r>
        <w:r w:rsidRPr="0063513A">
          <w:rPr>
            <w:rStyle w:val="Hyperlink"/>
            <w:rFonts w:ascii="Times New Roman" w:hAnsi="Times New Roman"/>
            <w:b/>
            <w:i/>
            <w:sz w:val="20"/>
            <w:szCs w:val="20"/>
            <w:lang w:val="de-DE"/>
          </w:rPr>
          <w:t>bg</w:t>
        </w:r>
      </w:hyperlink>
    </w:p>
    <w:p w:rsidR="0063513A" w:rsidRDefault="008A0AA4" w:rsidP="008A0AA4">
      <w:pPr>
        <w:rPr>
          <w:rFonts w:ascii="Arial Narrow" w:hAnsi="Arial Narrow"/>
          <w:sz w:val="24"/>
          <w:szCs w:val="24"/>
        </w:rPr>
      </w:pP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p>
    <w:p w:rsidR="0063513A" w:rsidRDefault="0063513A" w:rsidP="008A0AA4">
      <w:pPr>
        <w:rPr>
          <w:rFonts w:ascii="Arial Narrow" w:hAnsi="Arial Narrow"/>
          <w:sz w:val="24"/>
          <w:szCs w:val="24"/>
        </w:rPr>
      </w:pPr>
      <w:r w:rsidRPr="0063513A">
        <w:rPr>
          <w:rFonts w:ascii="Arial Narrow" w:hAnsi="Arial Narrow"/>
          <w:noProof/>
          <w:sz w:val="24"/>
          <w:szCs w:val="24"/>
          <w:lang w:val="en-US"/>
        </w:rPr>
        <w:drawing>
          <wp:anchor distT="0" distB="0" distL="114300" distR="114300" simplePos="0" relativeHeight="251668480" behindDoc="1" locked="0" layoutInCell="1" allowOverlap="1" wp14:anchorId="4C877546" wp14:editId="03AAD5BA">
            <wp:simplePos x="0" y="0"/>
            <wp:positionH relativeFrom="column">
              <wp:posOffset>4327525</wp:posOffset>
            </wp:positionH>
            <wp:positionV relativeFrom="paragraph">
              <wp:posOffset>62230</wp:posOffset>
            </wp:positionV>
            <wp:extent cx="1112520" cy="886460"/>
            <wp:effectExtent l="0" t="0" r="0" b="8890"/>
            <wp:wrapNone/>
            <wp:docPr id="1" name="Picture 1" descr="d:\Desktop\podpis pe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podpis pech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886460"/>
                    </a:xfrm>
                    <a:prstGeom prst="rect">
                      <a:avLst/>
                    </a:prstGeom>
                    <a:noFill/>
                    <a:ln>
                      <a:noFill/>
                    </a:ln>
                  </pic:spPr>
                </pic:pic>
              </a:graphicData>
            </a:graphic>
          </wp:anchor>
        </w:drawing>
      </w:r>
    </w:p>
    <w:p w:rsidR="008A0AA4" w:rsidRPr="0063513A" w:rsidRDefault="0063513A" w:rsidP="008A0AA4">
      <w:pPr>
        <w:rPr>
          <w:rFonts w:ascii="Arial Narrow" w:hAnsi="Arial Narrow"/>
          <w:sz w:val="24"/>
          <w:szCs w:val="24"/>
        </w:rPr>
      </w:pPr>
      <w:r>
        <w:rPr>
          <w:rFonts w:ascii="Arial Narrow" w:hAnsi="Arial Narrow"/>
          <w:sz w:val="24"/>
          <w:szCs w:val="24"/>
        </w:rPr>
        <w:t xml:space="preserve">                                                                                                  </w:t>
      </w:r>
      <w:r w:rsidR="008A0AA4" w:rsidRPr="0063513A">
        <w:rPr>
          <w:rFonts w:ascii="Arial Narrow" w:hAnsi="Arial Narrow"/>
          <w:sz w:val="24"/>
          <w:szCs w:val="24"/>
        </w:rPr>
        <w:t>Утвърдил:</w:t>
      </w:r>
    </w:p>
    <w:p w:rsidR="008A0AA4" w:rsidRPr="0063513A" w:rsidRDefault="008A0AA4" w:rsidP="008A0AA4">
      <w:pPr>
        <w:rPr>
          <w:rFonts w:ascii="Arial Narrow" w:hAnsi="Arial Narrow"/>
          <w:sz w:val="24"/>
          <w:szCs w:val="24"/>
        </w:rPr>
      </w:pP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t>Директор:</w:t>
      </w:r>
      <w:r w:rsidR="0063513A">
        <w:rPr>
          <w:rFonts w:ascii="Arial Narrow" w:hAnsi="Arial Narrow"/>
          <w:sz w:val="24"/>
          <w:szCs w:val="24"/>
        </w:rPr>
        <w:t xml:space="preserve"> </w:t>
      </w:r>
      <w:r w:rsidR="0063513A" w:rsidRPr="0063513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A0AA4" w:rsidRPr="0063513A" w:rsidRDefault="000330C3" w:rsidP="008A0AA4">
      <w:pPr>
        <w:rPr>
          <w:rFonts w:ascii="Arial Narrow" w:hAnsi="Arial Narrow"/>
          <w:sz w:val="24"/>
          <w:szCs w:val="24"/>
        </w:rPr>
      </w:pP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r>
      <w:r w:rsidRPr="0063513A">
        <w:rPr>
          <w:rFonts w:ascii="Arial Narrow" w:hAnsi="Arial Narrow"/>
          <w:sz w:val="24"/>
          <w:szCs w:val="24"/>
        </w:rPr>
        <w:tab/>
        <w:t>/Борислава Хаджийска</w:t>
      </w:r>
      <w:r w:rsidR="008A0AA4" w:rsidRPr="0063513A">
        <w:rPr>
          <w:rFonts w:ascii="Arial Narrow" w:hAnsi="Arial Narrow"/>
          <w:sz w:val="24"/>
          <w:szCs w:val="24"/>
        </w:rPr>
        <w:t>/</w:t>
      </w:r>
    </w:p>
    <w:p w:rsidR="008A0AA4" w:rsidRDefault="008A0AA4" w:rsidP="008A0AA4">
      <w:pPr>
        <w:rPr>
          <w:rFonts w:ascii="Arial Narrow" w:hAnsi="Arial Narrow"/>
          <w:sz w:val="24"/>
          <w:szCs w:val="24"/>
        </w:rPr>
      </w:pPr>
    </w:p>
    <w:p w:rsidR="0063513A" w:rsidRPr="0063513A" w:rsidRDefault="0063513A" w:rsidP="008A0AA4">
      <w:pPr>
        <w:rPr>
          <w:rFonts w:ascii="Arial Narrow" w:hAnsi="Arial Narrow"/>
          <w:sz w:val="24"/>
          <w:szCs w:val="24"/>
        </w:rPr>
      </w:pPr>
    </w:p>
    <w:p w:rsidR="008A0AA4" w:rsidRPr="0063513A" w:rsidRDefault="008A0AA4" w:rsidP="008A0AA4">
      <w:pPr>
        <w:jc w:val="center"/>
        <w:rPr>
          <w:rFonts w:ascii="Arial Narrow" w:hAnsi="Arial Narrow"/>
          <w:b/>
          <w:bCs/>
          <w:color w:val="000000"/>
          <w:sz w:val="36"/>
          <w:szCs w:val="36"/>
        </w:rPr>
      </w:pPr>
      <w:r w:rsidRPr="0063513A">
        <w:rPr>
          <w:rFonts w:ascii="Arial Narrow" w:hAnsi="Arial Narrow"/>
          <w:b/>
          <w:bCs/>
          <w:color w:val="000000"/>
          <w:sz w:val="36"/>
          <w:szCs w:val="36"/>
        </w:rPr>
        <w:t>П Р А В И Л Н И К</w:t>
      </w:r>
    </w:p>
    <w:p w:rsidR="0063513A" w:rsidRPr="0063513A" w:rsidRDefault="0063513A" w:rsidP="008A0AA4">
      <w:pPr>
        <w:jc w:val="center"/>
        <w:rPr>
          <w:rFonts w:ascii="Arial Narrow" w:hAnsi="Arial Narrow"/>
          <w:color w:val="000000"/>
          <w:sz w:val="24"/>
          <w:szCs w:val="24"/>
        </w:rPr>
      </w:pPr>
    </w:p>
    <w:p w:rsidR="008A0AA4" w:rsidRDefault="008A0AA4" w:rsidP="008A0AA4">
      <w:pPr>
        <w:jc w:val="center"/>
        <w:rPr>
          <w:rFonts w:ascii="Arial Narrow" w:hAnsi="Arial Narrow"/>
          <w:b/>
          <w:bCs/>
          <w:color w:val="000000"/>
          <w:sz w:val="24"/>
          <w:szCs w:val="24"/>
        </w:rPr>
      </w:pPr>
      <w:r w:rsidRPr="0063513A">
        <w:rPr>
          <w:rFonts w:ascii="Arial Narrow" w:hAnsi="Arial Narrow"/>
          <w:b/>
          <w:bCs/>
          <w:color w:val="000000"/>
          <w:sz w:val="24"/>
          <w:szCs w:val="24"/>
        </w:rPr>
        <w:t xml:space="preserve">ЗА </w:t>
      </w:r>
    </w:p>
    <w:p w:rsidR="0063513A" w:rsidRPr="0063513A" w:rsidRDefault="0063513A" w:rsidP="008A0AA4">
      <w:pPr>
        <w:jc w:val="center"/>
        <w:rPr>
          <w:rFonts w:ascii="Arial Narrow" w:hAnsi="Arial Narrow"/>
          <w:b/>
          <w:bCs/>
          <w:color w:val="000000"/>
          <w:sz w:val="24"/>
          <w:szCs w:val="24"/>
        </w:rPr>
      </w:pPr>
    </w:p>
    <w:p w:rsidR="008A0AA4" w:rsidRPr="0063513A" w:rsidRDefault="008A0AA4" w:rsidP="008A0AA4">
      <w:pPr>
        <w:jc w:val="center"/>
        <w:rPr>
          <w:rFonts w:ascii="Arial Narrow" w:hAnsi="Arial Narrow"/>
          <w:b/>
          <w:bCs/>
          <w:color w:val="000000"/>
          <w:sz w:val="24"/>
          <w:szCs w:val="24"/>
        </w:rPr>
      </w:pPr>
      <w:r w:rsidRPr="0063513A">
        <w:rPr>
          <w:rFonts w:ascii="Arial Narrow" w:hAnsi="Arial Narrow"/>
          <w:b/>
          <w:bCs/>
          <w:color w:val="000000"/>
          <w:sz w:val="24"/>
          <w:szCs w:val="24"/>
        </w:rPr>
        <w:t xml:space="preserve">ОСИГУРЯВАНЕ НА БЕЗОПАСНИ УСЛОВИЯ НА ВЪЗПИТАНИЕ, </w:t>
      </w:r>
    </w:p>
    <w:p w:rsidR="008A0AA4" w:rsidRPr="0063513A" w:rsidRDefault="008A0AA4" w:rsidP="008A0AA4">
      <w:pPr>
        <w:jc w:val="center"/>
        <w:rPr>
          <w:rFonts w:ascii="Arial Narrow" w:hAnsi="Arial Narrow"/>
          <w:color w:val="000000"/>
          <w:sz w:val="24"/>
          <w:szCs w:val="24"/>
        </w:rPr>
      </w:pPr>
      <w:r w:rsidRPr="0063513A">
        <w:rPr>
          <w:rFonts w:ascii="Arial Narrow" w:hAnsi="Arial Narrow"/>
          <w:b/>
          <w:bCs/>
          <w:color w:val="000000"/>
          <w:sz w:val="24"/>
          <w:szCs w:val="24"/>
        </w:rPr>
        <w:t>ОБУЧЕНИЕ И ТРУД</w:t>
      </w: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jc w:val="center"/>
        <w:rPr>
          <w:rFonts w:ascii="Arial Narrow" w:hAnsi="Arial Narrow"/>
          <w:b/>
          <w:sz w:val="24"/>
          <w:szCs w:val="24"/>
        </w:rPr>
      </w:pPr>
    </w:p>
    <w:p w:rsidR="008A0AA4" w:rsidRPr="0063513A" w:rsidRDefault="008A0AA4" w:rsidP="008A0AA4">
      <w:pPr>
        <w:rPr>
          <w:rFonts w:ascii="Arial Narrow" w:hAnsi="Arial Narrow"/>
          <w:b/>
          <w:sz w:val="24"/>
          <w:szCs w:val="24"/>
        </w:rPr>
      </w:pPr>
    </w:p>
    <w:p w:rsidR="008A0AA4" w:rsidRPr="0063513A" w:rsidRDefault="008A0AA4" w:rsidP="008A0AA4">
      <w:pPr>
        <w:rPr>
          <w:rFonts w:ascii="Arial Narrow" w:hAnsi="Arial Narrow"/>
          <w:b/>
          <w:sz w:val="24"/>
          <w:szCs w:val="24"/>
        </w:rPr>
      </w:pPr>
    </w:p>
    <w:p w:rsidR="008A0AA4" w:rsidRPr="0063513A" w:rsidRDefault="008A0AA4" w:rsidP="000330C3">
      <w:pPr>
        <w:jc w:val="both"/>
        <w:rPr>
          <w:rFonts w:ascii="Arial Narrow" w:hAnsi="Arial Narrow"/>
          <w:sz w:val="24"/>
          <w:szCs w:val="24"/>
        </w:rPr>
      </w:pPr>
      <w:r w:rsidRPr="0063513A">
        <w:rPr>
          <w:rFonts w:ascii="Arial Narrow" w:hAnsi="Arial Narrow"/>
          <w:b/>
          <w:sz w:val="24"/>
          <w:szCs w:val="24"/>
        </w:rPr>
        <w:t>Настоящият план е приет на заседание на Педагогическия съвет Протокол №1</w:t>
      </w:r>
      <w:r w:rsidR="00074D9A">
        <w:rPr>
          <w:rFonts w:ascii="Arial Narrow" w:hAnsi="Arial Narrow"/>
          <w:b/>
          <w:sz w:val="24"/>
          <w:szCs w:val="24"/>
        </w:rPr>
        <w:t>6</w:t>
      </w:r>
      <w:r w:rsidR="00CA51A1" w:rsidRPr="0063513A">
        <w:rPr>
          <w:rFonts w:ascii="Arial Narrow" w:hAnsi="Arial Narrow"/>
          <w:b/>
          <w:sz w:val="24"/>
          <w:szCs w:val="24"/>
        </w:rPr>
        <w:t>/</w:t>
      </w:r>
      <w:r w:rsidR="00074D9A">
        <w:rPr>
          <w:rFonts w:ascii="Arial Narrow" w:hAnsi="Arial Narrow"/>
          <w:b/>
          <w:sz w:val="24"/>
          <w:szCs w:val="24"/>
        </w:rPr>
        <w:t>12</w:t>
      </w:r>
      <w:r w:rsidRPr="0063513A">
        <w:rPr>
          <w:rFonts w:ascii="Arial Narrow" w:hAnsi="Arial Narrow"/>
          <w:b/>
          <w:sz w:val="24"/>
          <w:szCs w:val="24"/>
        </w:rPr>
        <w:t>.09.20</w:t>
      </w:r>
      <w:r w:rsidR="00B42747" w:rsidRPr="0063513A">
        <w:rPr>
          <w:rFonts w:ascii="Arial Narrow" w:hAnsi="Arial Narrow"/>
          <w:b/>
          <w:sz w:val="24"/>
          <w:szCs w:val="24"/>
        </w:rPr>
        <w:t>2</w:t>
      </w:r>
      <w:r w:rsidR="00074D9A">
        <w:rPr>
          <w:rFonts w:ascii="Arial Narrow" w:hAnsi="Arial Narrow"/>
          <w:b/>
          <w:sz w:val="24"/>
          <w:szCs w:val="24"/>
          <w:lang w:val="en-US"/>
        </w:rPr>
        <w:t>3</w:t>
      </w:r>
      <w:r w:rsidR="000330C3" w:rsidRPr="0063513A">
        <w:rPr>
          <w:rFonts w:ascii="Arial Narrow" w:hAnsi="Arial Narrow"/>
          <w:b/>
          <w:sz w:val="24"/>
          <w:szCs w:val="24"/>
        </w:rPr>
        <w:t xml:space="preserve"> </w:t>
      </w:r>
      <w:r w:rsidRPr="0063513A">
        <w:rPr>
          <w:rFonts w:ascii="Arial Narrow" w:hAnsi="Arial Narrow"/>
          <w:b/>
          <w:sz w:val="24"/>
          <w:szCs w:val="24"/>
        </w:rPr>
        <w:t>г.</w:t>
      </w:r>
    </w:p>
    <w:p w:rsidR="008A0AA4" w:rsidRPr="0063513A" w:rsidRDefault="008A0AA4" w:rsidP="008A0AA4">
      <w:pPr>
        <w:rPr>
          <w:rFonts w:ascii="Arial Narrow" w:hAnsi="Arial Narrow"/>
          <w:b/>
          <w:bCs/>
          <w:color w:val="000000"/>
          <w:sz w:val="24"/>
          <w:szCs w:val="24"/>
        </w:rPr>
        <w:sectPr w:rsidR="008A0AA4" w:rsidRPr="0063513A" w:rsidSect="00452CFA">
          <w:footerReference w:type="default" r:id="rId11"/>
          <w:type w:val="oddPage"/>
          <w:pgSz w:w="11906" w:h="16838"/>
          <w:pgMar w:top="851" w:right="1133" w:bottom="1417" w:left="1417" w:header="708" w:footer="708" w:gutter="0"/>
          <w:cols w:space="708"/>
          <w:docGrid w:linePitch="360"/>
        </w:sectPr>
      </w:pPr>
    </w:p>
    <w:tbl>
      <w:tblPr>
        <w:tblW w:w="0" w:type="auto"/>
        <w:tblCellSpacing w:w="15" w:type="dxa"/>
        <w:tblInd w:w="-315" w:type="dxa"/>
        <w:tblCellMar>
          <w:top w:w="15" w:type="dxa"/>
          <w:left w:w="15" w:type="dxa"/>
          <w:bottom w:w="15" w:type="dxa"/>
          <w:right w:w="15" w:type="dxa"/>
        </w:tblCellMar>
        <w:tblLook w:val="0000" w:firstRow="0" w:lastRow="0" w:firstColumn="0" w:lastColumn="0" w:noHBand="0" w:noVBand="0"/>
      </w:tblPr>
      <w:tblGrid>
        <w:gridCol w:w="9671"/>
      </w:tblGrid>
      <w:tr w:rsidR="008A0AA4" w:rsidRPr="0063513A" w:rsidTr="00452CFA">
        <w:trPr>
          <w:tblCellSpacing w:w="15" w:type="dxa"/>
        </w:trPr>
        <w:tc>
          <w:tcPr>
            <w:tcW w:w="0" w:type="auto"/>
          </w:tcPr>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lastRenderedPageBreak/>
              <w:t>П Р А В И Л Н И К</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ЗА ОСИГУРЯВАНЕ НА БЕЗОПАСНИ УСЛОВИЯ НА ВЪЗПИТАНИЕ, ОБУЧЕНИЕ И ТРУД</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ГЛАВА ПЪРВА</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rPr>
              <w:t>ОБЩИ ПОЛОЖЕНИЯ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С този правилник се определят изискванията за осигуряване на безопасни условия на възпитание, обучение и труд в училището.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Правилникът се отнася за всички участници в учебно-възпитателния процес и трудова дейност (ученици, учители и друг персонал) и урежда техните права и задължения по осигуряване и контролиране на БУВОТ.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Правилникът се утвърждава от директора на просветното звено, не по-късно от началото на учебната година.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Правилникът се актуализира при въвежд</w:t>
            </w:r>
            <w:r w:rsidR="00074D9A">
              <w:rPr>
                <w:rFonts w:ascii="Arial Narrow" w:hAnsi="Arial Narrow"/>
                <w:color w:val="000000"/>
                <w:sz w:val="24"/>
                <w:szCs w:val="24"/>
              </w:rPr>
              <w:t>ане на нови съоръжения, учебно-</w:t>
            </w:r>
            <w:r w:rsidRPr="0063513A">
              <w:rPr>
                <w:rFonts w:ascii="Arial Narrow" w:hAnsi="Arial Narrow"/>
                <w:color w:val="000000"/>
                <w:sz w:val="24"/>
                <w:szCs w:val="24"/>
              </w:rPr>
              <w:t>технически средства, материали и вещества, при изменение на правилата, нормите и изискванията за безопасност на труда в Република България.</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I</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Област и ред за прилагане на правилника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Правилникът се отнася за учениците, педагогическия и непедагогическия персонал в Професионална гимназия по туризъм Самоков, както и за лицата, които по различни поводи се намират в училищната сграда, площадки, терени и др.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Отговорност за изпълнението на правилника носят училищните ръководства.</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II</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Права, задължения и отговорности на длъжностните лица и учащите за осигуряване и спазване не безопасни условия на възпитание, обучение и труд</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u w:val="single"/>
              </w:rPr>
              <w:t>Училищно ръководство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Училищното ръководство е длъжно: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да осигурява работа на учениците с напълно безопасни условия за работа на учениците;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да осигурява редовно и качествено провеждане на инструктажа за безопасност на труда преди започване на учебната практика и следи за спазването на съответните правила;</w:t>
            </w:r>
          </w:p>
          <w:p w:rsidR="00B42747"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 да осигури на учениците най-малко две почивки през време на работния ден</w:t>
            </w:r>
          </w:p>
          <w:p w:rsidR="008A0AA4" w:rsidRPr="0063513A" w:rsidRDefault="00B42747" w:rsidP="00452CFA">
            <w:pPr>
              <w:rPr>
                <w:rFonts w:ascii="Arial Narrow" w:hAnsi="Arial Narrow"/>
                <w:color w:val="000000"/>
                <w:sz w:val="24"/>
                <w:szCs w:val="24"/>
              </w:rPr>
            </w:pPr>
            <w:r w:rsidRPr="0063513A">
              <w:rPr>
                <w:rFonts w:ascii="Arial Narrow" w:hAnsi="Arial Narrow"/>
                <w:color w:val="000000"/>
                <w:sz w:val="24"/>
                <w:szCs w:val="24"/>
              </w:rPr>
              <w:lastRenderedPageBreak/>
              <w:t>- да осигури дезинфектанти и препарати в условия на пандемия</w:t>
            </w:r>
            <w:r w:rsidR="008A0AA4" w:rsidRPr="0063513A">
              <w:rPr>
                <w:rFonts w:ascii="Arial Narrow" w:hAnsi="Arial Narrow"/>
                <w:color w:val="000000"/>
                <w:sz w:val="24"/>
                <w:szCs w:val="24"/>
              </w:rPr>
              <w:t>.</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2. Със заповед на директора ежегодно да се създават комисии за: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проверка безопасността на всички уреди, съоръжения и уреди по физкултура;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проверка на ел. уредите, инсталациите, противопожарните кранове, гръмоотводите с оглед противопожарната охрана и охраната на труда;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комисиите с председатели ДиУО до 15 септември извършват и съставят протоколи, с чието съдържание се запознава ПС.</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Педагогически персонал</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В началото на учебната година класните ръководители и учителите запознават учениците с нормите за безопасност и условията на труд в класните стаи и кабинетите.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На първата родителска среща всички родители се запознават с настоящия правилник, с ПУ и ПВР.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При провеждане на спортни игри, походи, състезания и други извънучилищни дейности класните ръководители и учителите задължително инструктират учениците за поведението им като състезатели, участници в похода, пешеходци или пътници в транспортни средства.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Списъците на учениците от групите, заминаващи на поход, екскурзия и т. н. се предават на директора след провеждане на задължителния инструктаж заедно с маршрутния лист за придвижване на групата.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Екскурзии се провеждат само с изправни моторни превозни средства.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При организиране на походи по възможност не се включват хронично болни ученици. Същите могат да участват в похода след разрешение от лекар и писмено съгласие на родителите /или присъствието на родител на мероприятието/.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Преди провеждане на общински, регионални и национални спортни състезания, участниците – ученици задължително преминават през медицински преглед под ръководството на учителите по физическо възпитание или треньорите.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Преди провеждане на лабораторни упражнения учениците предварително се инструктират от преподавателя за безопасна работа.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Задължително се разглеждат теми по БД в ЧК.</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След приключването на учебните занятия учителите задължително проверяват за забравени включени електрически уреди, учебно-технически средства и осветление.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Дежурните учители следят за нормалното придвижване на учениците по коридорите и стълбищата в училищната сграда и следят за поведението на същите в класните стаи, коридорите и стълбищата.</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10.Ежегодно в края на учебната година ПС анализира безопасността на условията в училището и набелязва мерки за подобряването.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11.</w:t>
            </w:r>
            <w:r w:rsidR="00074D9A">
              <w:rPr>
                <w:rFonts w:ascii="Arial Narrow" w:hAnsi="Arial Narrow"/>
                <w:color w:val="000000"/>
                <w:sz w:val="24"/>
                <w:szCs w:val="24"/>
              </w:rPr>
              <w:t xml:space="preserve"> </w:t>
            </w:r>
            <w:r w:rsidRPr="0063513A">
              <w:rPr>
                <w:rFonts w:ascii="Arial Narrow" w:hAnsi="Arial Narrow"/>
                <w:color w:val="000000"/>
                <w:sz w:val="24"/>
                <w:szCs w:val="24"/>
              </w:rPr>
              <w:t>През м. май с учениците от Х до ХІІ клас се провежда практическо занятие за действие при аварийни ситуации.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12.</w:t>
            </w:r>
            <w:r w:rsidR="00074D9A">
              <w:rPr>
                <w:rFonts w:ascii="Arial Narrow" w:hAnsi="Arial Narrow"/>
                <w:color w:val="000000"/>
                <w:sz w:val="24"/>
                <w:szCs w:val="24"/>
              </w:rPr>
              <w:t xml:space="preserve"> </w:t>
            </w:r>
            <w:r w:rsidRPr="0063513A">
              <w:rPr>
                <w:rFonts w:ascii="Arial Narrow" w:hAnsi="Arial Narrow"/>
                <w:color w:val="000000"/>
                <w:sz w:val="24"/>
                <w:szCs w:val="24"/>
              </w:rPr>
              <w:t>Класните ръководители организират застраховането на учениците от паралелката</w:t>
            </w:r>
            <w:r w:rsidR="00074D9A">
              <w:rPr>
                <w:rFonts w:ascii="Arial Narrow" w:hAnsi="Arial Narrow"/>
                <w:color w:val="000000"/>
                <w:sz w:val="24"/>
                <w:szCs w:val="24"/>
              </w:rPr>
              <w:t xml:space="preserve"> при желание на родителите и/или учениците</w:t>
            </w:r>
            <w:r w:rsidRPr="0063513A">
              <w:rPr>
                <w:rFonts w:ascii="Arial Narrow" w:hAnsi="Arial Narrow"/>
                <w:color w:val="000000"/>
                <w:sz w:val="24"/>
                <w:szCs w:val="24"/>
              </w:rPr>
              <w:t>.</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13.</w:t>
            </w:r>
            <w:r w:rsidR="00074D9A">
              <w:rPr>
                <w:rFonts w:ascii="Arial Narrow" w:hAnsi="Arial Narrow"/>
                <w:color w:val="000000"/>
                <w:sz w:val="24"/>
                <w:szCs w:val="24"/>
              </w:rPr>
              <w:t xml:space="preserve"> </w:t>
            </w:r>
            <w:r w:rsidRPr="0063513A">
              <w:rPr>
                <w:rFonts w:ascii="Arial Narrow" w:hAnsi="Arial Narrow"/>
                <w:color w:val="000000"/>
                <w:sz w:val="24"/>
                <w:szCs w:val="24"/>
              </w:rPr>
              <w:t>Учителите при провежда</w:t>
            </w:r>
            <w:r w:rsidR="00B42747" w:rsidRPr="0063513A">
              <w:rPr>
                <w:rFonts w:ascii="Arial Narrow" w:hAnsi="Arial Narrow"/>
                <w:color w:val="000000"/>
                <w:sz w:val="24"/>
                <w:szCs w:val="24"/>
              </w:rPr>
              <w:t>не на практика в учебните работилници</w:t>
            </w:r>
            <w:r w:rsidRPr="0063513A">
              <w:rPr>
                <w:rFonts w:ascii="Arial Narrow" w:hAnsi="Arial Narrow"/>
                <w:color w:val="000000"/>
                <w:sz w:val="24"/>
                <w:szCs w:val="24"/>
              </w:rPr>
              <w:t xml:space="preserve"> са длъжни:</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 да извършват необходимия встъпителен инструктаж, да обучават учениците на правилна и безопасна работа, както и да инструктират при смяна на работното място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да вписват проведения с учениците инструктаж и обучение по безопасността на труда в специална книга за инструктажи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при системни нарушения по безопасността на труда да отстраняват от работа учениците</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Непедагогически персонал</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/помощен и обслужващ персонал – работници и служители/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спазват установената трудова, техническа и технологична дисциплина, да изпълняват трудовите си задължения точно и добросъвестно.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вещество.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Да спазват правилата за здравословни и безопасни условия на труд, безопасността на движението и противопожарната охрана.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Да поддържат реда, необходимата чистота, културна и приветлива обстановка на работното си място.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Да не предприемат по своя инициатива работа, с която не са запознати и не им е възлагана.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Да поддържат и повишават знанията и квалификацията си по безопасните методи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Периодично или за конкретен случай да се запознават с изискванията за безопасна работа, отнасящи се за работното място, на което работят.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074D9A">
              <w:rPr>
                <w:rFonts w:ascii="Arial Narrow" w:hAnsi="Arial Narrow"/>
                <w:color w:val="000000"/>
                <w:sz w:val="24"/>
                <w:szCs w:val="24"/>
              </w:rPr>
              <w:t xml:space="preserve"> </w:t>
            </w:r>
            <w:r w:rsidRPr="0063513A">
              <w:rPr>
                <w:rFonts w:ascii="Arial Narrow" w:hAnsi="Arial Narrow"/>
                <w:color w:val="000000"/>
                <w:sz w:val="24"/>
                <w:szCs w:val="24"/>
              </w:rPr>
              <w:t>Имат право да откажат изпълнението на работа, за която не са инструктирани или нямат изискващата с правоспособност.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11.</w:t>
            </w:r>
            <w:r w:rsidR="00074D9A">
              <w:rPr>
                <w:rFonts w:ascii="Arial Narrow" w:hAnsi="Arial Narrow"/>
                <w:color w:val="000000"/>
                <w:sz w:val="24"/>
                <w:szCs w:val="24"/>
              </w:rPr>
              <w:t xml:space="preserve"> </w:t>
            </w:r>
            <w:r w:rsidRPr="0063513A">
              <w:rPr>
                <w:rFonts w:ascii="Arial Narrow" w:hAnsi="Arial Narrow"/>
                <w:color w:val="000000"/>
                <w:sz w:val="24"/>
                <w:szCs w:val="24"/>
              </w:rPr>
              <w:t>Задължително е да се явяват на периодични медицински прегледи или изследване, когато за това им е съобщено или в друг конкретен случай.</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12.</w:t>
            </w:r>
            <w:r w:rsidR="00074D9A">
              <w:rPr>
                <w:rFonts w:ascii="Arial Narrow" w:hAnsi="Arial Narrow"/>
                <w:color w:val="000000"/>
                <w:sz w:val="24"/>
                <w:szCs w:val="24"/>
              </w:rPr>
              <w:t xml:space="preserve"> </w:t>
            </w:r>
            <w:r w:rsidRPr="0063513A">
              <w:rPr>
                <w:rFonts w:ascii="Arial Narrow" w:hAnsi="Arial Narrow"/>
                <w:color w:val="000000"/>
                <w:sz w:val="24"/>
                <w:szCs w:val="24"/>
              </w:rPr>
              <w:t>Чистачките задължително забърсват с влажна кърпа всяка сутрин преди началото на учебните занятия всички чинове, маси, бюра, пейки, первази и повърхности.</w:t>
            </w:r>
            <w:r w:rsidR="00B42747" w:rsidRPr="0063513A">
              <w:rPr>
                <w:rFonts w:ascii="Arial Narrow" w:hAnsi="Arial Narrow"/>
                <w:color w:val="000000"/>
                <w:sz w:val="24"/>
                <w:szCs w:val="24"/>
              </w:rPr>
              <w:t xml:space="preserve"> В условия на пандемия – подовете и повърхностите се дезинфекцират всяко междучасие, проветряването на класните стаи е на всеки 20 минути; </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13.</w:t>
            </w:r>
            <w:r w:rsidR="00074D9A">
              <w:rPr>
                <w:rFonts w:ascii="Arial Narrow" w:hAnsi="Arial Narrow"/>
                <w:color w:val="000000"/>
                <w:sz w:val="24"/>
                <w:szCs w:val="24"/>
              </w:rPr>
              <w:t xml:space="preserve"> </w:t>
            </w:r>
            <w:r w:rsidRPr="0063513A">
              <w:rPr>
                <w:rFonts w:ascii="Arial Narrow" w:hAnsi="Arial Narrow"/>
                <w:color w:val="000000"/>
                <w:sz w:val="24"/>
                <w:szCs w:val="24"/>
              </w:rPr>
              <w:t>Преди началото на учебните занятия всички класни стаи, кабинети, учителска стая и канцеларии задължително се почистват и проветряват.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14.</w:t>
            </w:r>
            <w:r w:rsidR="00074D9A">
              <w:rPr>
                <w:rFonts w:ascii="Arial Narrow" w:hAnsi="Arial Narrow"/>
                <w:color w:val="000000"/>
                <w:sz w:val="24"/>
                <w:szCs w:val="24"/>
              </w:rPr>
              <w:t xml:space="preserve"> </w:t>
            </w:r>
            <w:r w:rsidRPr="0063513A">
              <w:rPr>
                <w:rFonts w:ascii="Arial Narrow" w:hAnsi="Arial Narrow"/>
                <w:color w:val="000000"/>
                <w:sz w:val="24"/>
                <w:szCs w:val="24"/>
              </w:rPr>
              <w:t>Класните стаи и кабинетите задължително се почистват след приключване на всяка учебна смяна – проветряват се и се забърсват с влажна кърпа</w:t>
            </w:r>
            <w:r w:rsidR="00B42747" w:rsidRPr="0063513A">
              <w:rPr>
                <w:rFonts w:ascii="Arial Narrow" w:hAnsi="Arial Narrow"/>
                <w:color w:val="000000"/>
                <w:sz w:val="24"/>
                <w:szCs w:val="24"/>
              </w:rPr>
              <w:t>, а в пандемична обстановка с дезинфектант</w:t>
            </w:r>
            <w:r w:rsidRPr="0063513A">
              <w:rPr>
                <w:rFonts w:ascii="Arial Narrow" w:hAnsi="Arial Narrow"/>
                <w:color w:val="000000"/>
                <w:sz w:val="24"/>
                <w:szCs w:val="24"/>
              </w:rPr>
              <w:t>.</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15.</w:t>
            </w:r>
            <w:r w:rsidR="00074D9A">
              <w:rPr>
                <w:rFonts w:ascii="Arial Narrow" w:hAnsi="Arial Narrow"/>
                <w:color w:val="000000"/>
                <w:sz w:val="24"/>
                <w:szCs w:val="24"/>
              </w:rPr>
              <w:t xml:space="preserve"> </w:t>
            </w:r>
            <w:r w:rsidRPr="0063513A">
              <w:rPr>
                <w:rFonts w:ascii="Arial Narrow" w:hAnsi="Arial Narrow"/>
                <w:color w:val="000000"/>
                <w:sz w:val="24"/>
                <w:szCs w:val="24"/>
              </w:rPr>
              <w:t>Класните стаи и кабинетите задължително се проветряват през всяко междучасие.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16.</w:t>
            </w:r>
            <w:r w:rsidR="00074D9A">
              <w:rPr>
                <w:rFonts w:ascii="Arial Narrow" w:hAnsi="Arial Narrow"/>
                <w:color w:val="000000"/>
                <w:sz w:val="24"/>
                <w:szCs w:val="24"/>
              </w:rPr>
              <w:t xml:space="preserve"> </w:t>
            </w:r>
            <w:r w:rsidRPr="0063513A">
              <w:rPr>
                <w:rFonts w:ascii="Arial Narrow" w:hAnsi="Arial Narrow"/>
                <w:color w:val="000000"/>
                <w:sz w:val="24"/>
                <w:szCs w:val="24"/>
              </w:rPr>
              <w:t>Преди началото на учебните занятия по вр</w:t>
            </w:r>
            <w:r w:rsidR="00B42747" w:rsidRPr="0063513A">
              <w:rPr>
                <w:rFonts w:ascii="Arial Narrow" w:hAnsi="Arial Narrow"/>
                <w:color w:val="000000"/>
                <w:sz w:val="24"/>
                <w:szCs w:val="24"/>
              </w:rPr>
              <w:t>еме на отоплителния сезон огняря</w:t>
            </w:r>
            <w:r w:rsidRPr="0063513A">
              <w:rPr>
                <w:rFonts w:ascii="Arial Narrow" w:hAnsi="Arial Narrow"/>
                <w:color w:val="000000"/>
                <w:sz w:val="24"/>
                <w:szCs w:val="24"/>
              </w:rPr>
              <w:t>т всяка сутрин проверява състоянието на радиаторите в училищната сграда, а при констатирани нередности незабавно уведомява училищното ръководство.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17.</w:t>
            </w:r>
            <w:r w:rsidR="00074D9A">
              <w:rPr>
                <w:rFonts w:ascii="Arial Narrow" w:hAnsi="Arial Narrow"/>
                <w:color w:val="000000"/>
                <w:sz w:val="24"/>
                <w:szCs w:val="24"/>
              </w:rPr>
              <w:t xml:space="preserve"> </w:t>
            </w:r>
            <w:r w:rsidRPr="0063513A">
              <w:rPr>
                <w:rFonts w:ascii="Arial Narrow" w:hAnsi="Arial Narrow"/>
                <w:color w:val="000000"/>
                <w:sz w:val="24"/>
                <w:szCs w:val="24"/>
              </w:rPr>
              <w:t>Преди началото и след края на учебните занятия работникът по поддръжка и ремонт задължително проверява състоянието на вратите, прозорците, чиновете, масите, бюрата, шкафовете и осветлението. При констатиране на нередности незабавно пристъпва към отстраняването им, като своевременно уведомява домакина и училищното ръководство.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18.</w:t>
            </w:r>
            <w:r w:rsidR="00074D9A">
              <w:rPr>
                <w:rFonts w:ascii="Arial Narrow" w:hAnsi="Arial Narrow"/>
                <w:color w:val="000000"/>
                <w:sz w:val="24"/>
                <w:szCs w:val="24"/>
              </w:rPr>
              <w:t xml:space="preserve"> </w:t>
            </w:r>
            <w:r w:rsidRPr="0063513A">
              <w:rPr>
                <w:rFonts w:ascii="Arial Narrow" w:hAnsi="Arial Narrow"/>
                <w:color w:val="000000"/>
                <w:sz w:val="24"/>
                <w:szCs w:val="24"/>
              </w:rPr>
              <w:t>Коридорите и стълбищата в училищната сграда се забърсват от чистачите след всяко междучасие.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19.</w:t>
            </w:r>
            <w:r w:rsidR="00074D9A">
              <w:rPr>
                <w:rFonts w:ascii="Arial Narrow" w:hAnsi="Arial Narrow"/>
                <w:color w:val="000000"/>
                <w:sz w:val="24"/>
                <w:szCs w:val="24"/>
              </w:rPr>
              <w:t xml:space="preserve"> </w:t>
            </w:r>
            <w:r w:rsidRPr="0063513A">
              <w:rPr>
                <w:rFonts w:ascii="Arial Narrow" w:hAnsi="Arial Narrow"/>
                <w:color w:val="000000"/>
                <w:sz w:val="24"/>
                <w:szCs w:val="24"/>
              </w:rPr>
              <w:t>Санитарните помещения се почистват преди започване на учебните занятия, след всяко междучасие и след приключване на учебните занятия.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20.</w:t>
            </w:r>
            <w:r w:rsidR="00074D9A">
              <w:rPr>
                <w:rFonts w:ascii="Arial Narrow" w:hAnsi="Arial Narrow"/>
                <w:color w:val="000000"/>
                <w:sz w:val="24"/>
                <w:szCs w:val="24"/>
              </w:rPr>
              <w:t xml:space="preserve"> </w:t>
            </w:r>
            <w:r w:rsidRPr="0063513A">
              <w:rPr>
                <w:rFonts w:ascii="Arial Narrow" w:hAnsi="Arial Narrow"/>
                <w:color w:val="000000"/>
                <w:sz w:val="24"/>
                <w:szCs w:val="24"/>
              </w:rPr>
              <w:t>Чистачите измиват прозорците всяка ваканция. Тяхното почистване се извършва след внимателното им отваряне, а също на изправни маси или стълби.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21.</w:t>
            </w:r>
            <w:r w:rsidR="00074D9A">
              <w:rPr>
                <w:rFonts w:ascii="Arial Narrow" w:hAnsi="Arial Narrow"/>
                <w:color w:val="000000"/>
                <w:sz w:val="24"/>
                <w:szCs w:val="24"/>
              </w:rPr>
              <w:t xml:space="preserve"> </w:t>
            </w:r>
            <w:r w:rsidRPr="0063513A">
              <w:rPr>
                <w:rFonts w:ascii="Arial Narrow" w:hAnsi="Arial Narrow"/>
                <w:color w:val="000000"/>
                <w:sz w:val="24"/>
                <w:szCs w:val="24"/>
              </w:rPr>
              <w:t>Качването и слизането при почистване на прозорците или подмяна на осветителните тела става изключително внимателно при спазване на правилата за безопасност.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22.</w:t>
            </w:r>
            <w:r w:rsidR="00074D9A">
              <w:rPr>
                <w:rFonts w:ascii="Arial Narrow" w:hAnsi="Arial Narrow"/>
                <w:color w:val="000000"/>
                <w:sz w:val="24"/>
                <w:szCs w:val="24"/>
              </w:rPr>
              <w:t xml:space="preserve"> </w:t>
            </w:r>
            <w:r w:rsidRPr="0063513A">
              <w:rPr>
                <w:rFonts w:ascii="Arial Narrow" w:hAnsi="Arial Narrow"/>
                <w:color w:val="000000"/>
                <w:sz w:val="24"/>
                <w:szCs w:val="24"/>
              </w:rPr>
              <w:t>Черните дъски се боядисват преди началото на всяка учебна година, ремонтират се през всяка ваканция и при необходимост.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23.</w:t>
            </w:r>
            <w:r w:rsidR="00074D9A">
              <w:rPr>
                <w:rFonts w:ascii="Arial Narrow" w:hAnsi="Arial Narrow"/>
                <w:color w:val="000000"/>
                <w:sz w:val="24"/>
                <w:szCs w:val="24"/>
              </w:rPr>
              <w:t xml:space="preserve"> </w:t>
            </w:r>
            <w:r w:rsidRPr="0063513A">
              <w:rPr>
                <w:rFonts w:ascii="Arial Narrow" w:hAnsi="Arial Narrow"/>
                <w:color w:val="000000"/>
                <w:sz w:val="24"/>
                <w:szCs w:val="24"/>
              </w:rPr>
              <w:t>Училищният двор и спортните площадки се почистват всяка сутрин, след голямото междучасие и след приключване на учебните занятия.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24.</w:t>
            </w:r>
            <w:r w:rsidR="00074D9A">
              <w:rPr>
                <w:rFonts w:ascii="Arial Narrow" w:hAnsi="Arial Narrow"/>
                <w:color w:val="000000"/>
                <w:sz w:val="24"/>
                <w:szCs w:val="24"/>
              </w:rPr>
              <w:t xml:space="preserve"> </w:t>
            </w:r>
            <w:r w:rsidRPr="0063513A">
              <w:rPr>
                <w:rFonts w:ascii="Arial Narrow" w:hAnsi="Arial Narrow"/>
                <w:color w:val="000000"/>
                <w:sz w:val="24"/>
                <w:szCs w:val="24"/>
              </w:rPr>
              <w:t>Пердета, завеси, покривки, пътеки и килими се перат всяка ваканция.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25.</w:t>
            </w:r>
            <w:r w:rsidR="00074D9A">
              <w:rPr>
                <w:rFonts w:ascii="Arial Narrow" w:hAnsi="Arial Narrow"/>
                <w:color w:val="000000"/>
                <w:sz w:val="24"/>
                <w:szCs w:val="24"/>
              </w:rPr>
              <w:t xml:space="preserve"> </w:t>
            </w:r>
            <w:r w:rsidRPr="0063513A">
              <w:rPr>
                <w:rFonts w:ascii="Arial Narrow" w:hAnsi="Arial Narrow"/>
                <w:color w:val="000000"/>
                <w:sz w:val="24"/>
                <w:szCs w:val="24"/>
              </w:rPr>
              <w:t>Почистването на паркета</w:t>
            </w:r>
            <w:r w:rsidR="00B42747" w:rsidRPr="0063513A">
              <w:rPr>
                <w:rFonts w:ascii="Arial Narrow" w:hAnsi="Arial Narrow"/>
                <w:color w:val="000000"/>
                <w:sz w:val="24"/>
                <w:szCs w:val="24"/>
              </w:rPr>
              <w:t xml:space="preserve"> и дюшемето става през ваканциите</w:t>
            </w:r>
            <w:r w:rsidRPr="0063513A">
              <w:rPr>
                <w:rFonts w:ascii="Arial Narrow" w:hAnsi="Arial Narrow"/>
                <w:color w:val="000000"/>
                <w:sz w:val="24"/>
                <w:szCs w:val="24"/>
              </w:rPr>
              <w:t>, като чистачите спазват правилата за работа с опасни химикали.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26.</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По време на работа с опасни химикали прозорците в кабинетите, класните стаи и залите задължително са отворени.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27.</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При подмяна на осветителни тела, ремонт на учебно-технически средства, съоръжения и други, те задължително се изключват от електрическата мрежа.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28.</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Ремонт на електрически табла се извършва само след централно изключване на електрическата мрежа.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29.</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След приключване на учебните занятия чистачите задължително проверяват за забравени включени електрически уреди, учебно-технически средства и осветление.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30.</w:t>
            </w:r>
            <w:r w:rsidR="00074D9A">
              <w:rPr>
                <w:rFonts w:ascii="Arial Narrow" w:hAnsi="Arial Narrow"/>
                <w:color w:val="000000"/>
                <w:sz w:val="24"/>
                <w:szCs w:val="24"/>
              </w:rPr>
              <w:t xml:space="preserve"> </w:t>
            </w:r>
            <w:r w:rsidRPr="0063513A">
              <w:rPr>
                <w:rFonts w:ascii="Arial Narrow" w:hAnsi="Arial Narrow"/>
                <w:color w:val="000000"/>
                <w:sz w:val="24"/>
                <w:szCs w:val="24"/>
              </w:rPr>
              <w:t>Обслужващият персонал изпълнява задълженията си по трудов договор и длъжностна характеристика само в работно облекло.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31.</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До началото на учебната година задължително се осигуряват от длъжностното лице медикаменти за долекарска помощ.</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32.</w:t>
            </w:r>
            <w:r w:rsidR="00B42747" w:rsidRPr="0063513A">
              <w:rPr>
                <w:rFonts w:ascii="Arial Narrow" w:hAnsi="Arial Narrow"/>
                <w:color w:val="000000"/>
                <w:sz w:val="24"/>
                <w:szCs w:val="24"/>
              </w:rPr>
              <w:t xml:space="preserve"> </w:t>
            </w:r>
            <w:r w:rsidR="00074D9A">
              <w:rPr>
                <w:rFonts w:ascii="Arial Narrow" w:hAnsi="Arial Narrow"/>
                <w:color w:val="000000"/>
                <w:sz w:val="24"/>
                <w:szCs w:val="24"/>
              </w:rPr>
              <w:t xml:space="preserve"> </w:t>
            </w:r>
            <w:r w:rsidRPr="0063513A">
              <w:rPr>
                <w:rFonts w:ascii="Arial Narrow" w:hAnsi="Arial Narrow"/>
                <w:color w:val="000000"/>
                <w:sz w:val="24"/>
                <w:szCs w:val="24"/>
              </w:rPr>
              <w:t>При пожар, земетресение, авария, стихийно бедствие и други, чистачите от първия етаж обезпечават отварянето на вратите и изходите за евакуацията на учениците.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33.</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За училищни нужди се закупуват или приемат като дарения само уреди, съоръжения, пособия, учебно-технически средства и други, отговарящи на БДС.</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34.</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Леснозапалими материали се съхраняват от домакина на строго определени за целта места, безопасни за здравето и живота на учениците и трудовия колектив.</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35.</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Забранено е запалването на събраните отпадъци и листа в училищния двор и около него.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36.</w:t>
            </w:r>
            <w:r w:rsidR="00B42747" w:rsidRPr="0063513A">
              <w:rPr>
                <w:rFonts w:ascii="Arial Narrow" w:hAnsi="Arial Narrow"/>
                <w:color w:val="000000"/>
                <w:sz w:val="24"/>
                <w:szCs w:val="24"/>
              </w:rPr>
              <w:t xml:space="preserve"> </w:t>
            </w:r>
            <w:r w:rsidRPr="0063513A">
              <w:rPr>
                <w:rFonts w:ascii="Arial Narrow" w:hAnsi="Arial Narrow"/>
                <w:color w:val="000000"/>
                <w:sz w:val="24"/>
                <w:szCs w:val="24"/>
              </w:rPr>
              <w:t>През есенно-зимния сезон стриктно се спазва планът</w:t>
            </w:r>
            <w:r w:rsidR="00074D9A">
              <w:rPr>
                <w:rFonts w:ascii="Arial Narrow" w:hAnsi="Arial Narrow"/>
                <w:color w:val="000000"/>
                <w:sz w:val="24"/>
                <w:szCs w:val="24"/>
              </w:rPr>
              <w:t xml:space="preserve"> за работа през зимни условия “</w:t>
            </w:r>
            <w:r w:rsidRPr="0063513A">
              <w:rPr>
                <w:rFonts w:ascii="Arial Narrow" w:hAnsi="Arial Narrow"/>
                <w:color w:val="000000"/>
                <w:sz w:val="24"/>
                <w:szCs w:val="24"/>
              </w:rPr>
              <w:t>План за осигуряване на нормален учебен процес през зимата” с оглед на безопасните и здравословни условия на труд.</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u w:val="single"/>
              </w:rPr>
              <w:t>Ученици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При придвижване от дома към училище всеки ученик се задължава стриктно да спазва правилата за движение по пътищата.</w:t>
            </w:r>
            <w:r w:rsidR="00B42747" w:rsidRPr="0063513A">
              <w:rPr>
                <w:rFonts w:ascii="Arial Narrow" w:hAnsi="Arial Narrow"/>
                <w:color w:val="000000"/>
                <w:sz w:val="24"/>
                <w:szCs w:val="24"/>
              </w:rPr>
              <w:t xml:space="preserve"> При пресичане на улиците при изходите на училището всеки ученик е длъжен да се огледа, ослуша и ако не идва превозно средство, да премине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w:t>
            </w:r>
            <w:r w:rsidR="00074D9A">
              <w:rPr>
                <w:rFonts w:ascii="Arial Narrow" w:hAnsi="Arial Narrow"/>
                <w:color w:val="000000"/>
                <w:sz w:val="24"/>
                <w:szCs w:val="24"/>
              </w:rPr>
              <w:t xml:space="preserve"> </w:t>
            </w:r>
            <w:r w:rsidR="00B42747" w:rsidRPr="0063513A">
              <w:rPr>
                <w:rFonts w:ascii="Arial Narrow" w:hAnsi="Arial Narrow"/>
                <w:color w:val="000000"/>
                <w:sz w:val="24"/>
                <w:szCs w:val="24"/>
              </w:rPr>
              <w:t>При влизане в училище учениците са длъжни да дезинфектират ръцете си и да носят маски в условия на обявена пандемична обстановка.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Придвижването по коридорите и стълбищата в училищната сграда става само от дясно</w:t>
            </w:r>
            <w:r w:rsidR="00B42747" w:rsidRPr="0063513A">
              <w:rPr>
                <w:rFonts w:ascii="Arial Narrow" w:hAnsi="Arial Narrow"/>
                <w:color w:val="000000"/>
                <w:sz w:val="24"/>
                <w:szCs w:val="24"/>
              </w:rPr>
              <w:t>, а в условията на пандемична обсатновка се спазват обозначителните табели за придвижване и за вход и изход от сградите</w:t>
            </w:r>
            <w:r w:rsidRPr="0063513A">
              <w:rPr>
                <w:rFonts w:ascii="Arial Narrow" w:hAnsi="Arial Narrow"/>
                <w:color w:val="000000"/>
                <w:sz w:val="24"/>
                <w:szCs w:val="24"/>
              </w:rPr>
              <w:t>.</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xml:space="preserve">4. </w:t>
            </w:r>
            <w:r w:rsidR="00074D9A">
              <w:rPr>
                <w:rFonts w:ascii="Arial Narrow" w:hAnsi="Arial Narrow"/>
                <w:color w:val="000000"/>
                <w:sz w:val="24"/>
                <w:szCs w:val="24"/>
              </w:rPr>
              <w:t xml:space="preserve"> </w:t>
            </w:r>
            <w:r w:rsidRPr="0063513A">
              <w:rPr>
                <w:rFonts w:ascii="Arial Narrow" w:hAnsi="Arial Narrow"/>
                <w:color w:val="000000"/>
                <w:sz w:val="24"/>
                <w:szCs w:val="24"/>
              </w:rPr>
              <w:t>Забранява се на учениците да тичат, скачат и да се боричкат по класните стаи и училищните коридори.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Пет минути преди започването на часа учениците заемат работните си места и спокойно изчакват идването на преподавателя.</w:t>
            </w:r>
          </w:p>
          <w:p w:rsidR="008A0AA4" w:rsidRPr="0063513A" w:rsidRDefault="008A0AA4" w:rsidP="00452CFA">
            <w:pPr>
              <w:jc w:val="both"/>
              <w:rPr>
                <w:rFonts w:ascii="Arial Narrow" w:hAnsi="Arial Narrow"/>
                <w:sz w:val="24"/>
                <w:szCs w:val="24"/>
                <w:lang w:val="ru-RU"/>
              </w:rPr>
            </w:pPr>
            <w:r w:rsidRPr="0063513A">
              <w:rPr>
                <w:rFonts w:ascii="Arial Narrow" w:hAnsi="Arial Narrow"/>
                <w:color w:val="000000"/>
                <w:sz w:val="24"/>
                <w:szCs w:val="24"/>
              </w:rPr>
              <w:t xml:space="preserve">6. Категорично се забранява на учениците качването по первазите на прозорците, както и </w:t>
            </w:r>
            <w:r w:rsidRPr="0063513A">
              <w:rPr>
                <w:rFonts w:ascii="Arial Narrow" w:hAnsi="Arial Narrow"/>
                <w:sz w:val="24"/>
                <w:szCs w:val="24"/>
                <w:lang w:val="ru-RU"/>
              </w:rPr>
              <w:t xml:space="preserve">спускането, качването и навеждането през парапетите на стълбищата и </w:t>
            </w:r>
            <w:r w:rsidRPr="0063513A">
              <w:rPr>
                <w:rFonts w:ascii="Arial Narrow" w:hAnsi="Arial Narrow"/>
                <w:color w:val="000000"/>
                <w:sz w:val="24"/>
                <w:szCs w:val="24"/>
              </w:rPr>
              <w:t>катеренето по спортните съоръжения без разрешението на преподавателя по физическо възпитание.</w:t>
            </w:r>
            <w:r w:rsidRPr="0063513A">
              <w:rPr>
                <w:rFonts w:ascii="Arial Narrow" w:hAnsi="Arial Narrow"/>
                <w:sz w:val="24"/>
                <w:szCs w:val="24"/>
                <w:lang w:val="ru-RU"/>
              </w:rPr>
              <w:t xml:space="preserve"> </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7. Организирането и провеждането на спортни игри и състезания в двора на училището и спортните площадки става само в присъствието на учител. Ако топката попадне на улицата, ученикът внимателно излиза на уличното платно под наблюдението на учителя.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Забранява се на учениците при отсъствието на учител да вдигат шум в класните стаи.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Забранява се на учениците да консумират закуски в училищната сграда.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По време на извънкласни и извънучилищни мероприятия учениците задължително стриктно спазват указанията на класния ръководител или учителя.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11.</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Забранява се на учениците да пипат и боравят с учебно-технически средства и пособия в отсъствието на учител.</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12.</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Категорично се забранява на учениците да пипат здрави или счупени контакти и електрически ключове. При откриване на повредени или счупени контакти или електрически ключове са длъжни незабавно да уведомят класния ръководител, учител или училищното ръководство.</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ГЛАВА ВТОРА</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Условия, изисквания и правила за безопасно и здравословно провеждане на възпитанието, обучението и трудовата дейност</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ОБЩИ ПОЛОЖЕНИЯ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xml:space="preserve">1. </w:t>
            </w:r>
            <w:r w:rsidR="005F6711" w:rsidRPr="0063513A">
              <w:rPr>
                <w:rFonts w:ascii="Arial Narrow" w:hAnsi="Arial Narrow"/>
                <w:color w:val="000000"/>
                <w:sz w:val="24"/>
                <w:szCs w:val="24"/>
              </w:rPr>
              <w:t>Педагогическият и непедагогическият персонал</w:t>
            </w:r>
            <w:r w:rsidRPr="0063513A">
              <w:rPr>
                <w:rFonts w:ascii="Arial Narrow" w:hAnsi="Arial Narrow"/>
                <w:color w:val="000000"/>
                <w:sz w:val="24"/>
                <w:szCs w:val="24"/>
              </w:rPr>
              <w:t xml:space="preserve"> е длъжен да спазва правилата за безопасни и здравословни условия на труд при изпълнение на работата, за която се е уговорил.</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Правилата за безопасни и здравословни условия на труд за съоръжения и работни места, се разработват и утвърждават от работодателя. Те не могат да противоречат на нормативните изисквания и се обявяват по подходящ начин на работните места.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Лица без необходимите знания и умения, предвидени в правилата за осигуряване на безопасни и здравословни условия на труд, не се допускат на работа.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При нарушаване правилата за осигуряване на безопасни и здравословни условия на труд се носи отговорност.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Работодателят има право да налага дисциплинарни наказания за неспазване на правилата за безопасни и здравословни условия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Учителите, работата на които е свързана с използване, обслужване и поддържане на съоръжения и други, както и заети в дейности, които създават опасност за здравето и живота им, задължително се инструктират, обучават и полагат изпит по правилата за осигуряване на безопасни условия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Учителите разработват правила за безопасни условия на възпитание, обучение и труд по учебните предмети, по които преподават.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9. Учителите по физическа култура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спортните площадки: шведска стена, греда, успоредки, кон, кози, трамплини, въжета, халки, баскетболни кошове, оградна мрежа на волейболните игрища, футболни врати и други. Годността на същите се проверява от комисия, а тези, които не могат да се поправят, се бракуват.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При изпълнение на физически упражнения, особено на тези с по-сложен характер, да се съблюдават изискванията за помощ и пазене на учениците от страна на учителя.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11.</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Спортните уреди във физкултурния салон при ползване задължително се обезопасяват с постелки.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12.</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Забранява се влизането във физкултурния салон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футболните врати и по оградната мрежа на волейболните игрища.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13.</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Спортни уреди и пособия да не се използват преди учителят да е разрешил работа с тях, а при работа с гюлета, гирички, топки, тояжки и други задължително да се спазват указанията на учителя за безопасността на всички ученици.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14.</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В часовете по физическо възпитание учениците са длъжни да бъдат в спортен екип и със спортни обувки /гуменки, кецове, маратонки/, съобразно изискванията на учителя. Не се разрешава в часовете носенето на обеци, накити, часовници, които могат да бъдат опасни за ученика и околните при неизпълнението на физически упражнения, както и ползването на различни предмети и пособия, които не са изискани от учителя и пречат за нормалното провеждане на часа.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15.</w:t>
            </w:r>
            <w:r w:rsidR="00074D9A">
              <w:rPr>
                <w:rFonts w:ascii="Arial Narrow" w:hAnsi="Arial Narrow"/>
                <w:color w:val="000000"/>
                <w:sz w:val="24"/>
                <w:szCs w:val="24"/>
              </w:rPr>
              <w:t xml:space="preserve">  </w:t>
            </w:r>
            <w:r w:rsidRPr="0063513A">
              <w:rPr>
                <w:rFonts w:ascii="Arial Narrow" w:hAnsi="Arial Narrow"/>
                <w:color w:val="000000"/>
                <w:sz w:val="24"/>
                <w:szCs w:val="24"/>
              </w:rPr>
              <w:t>Учителите по физическа култура и спорт трябва да осигуряват добро предварително разгряване с цел въвеждане на организма за предстоящата работа и предотвратяване опасността от травми.</w:t>
            </w:r>
          </w:p>
          <w:p w:rsidR="008A0AA4" w:rsidRPr="0063513A" w:rsidRDefault="00074D9A" w:rsidP="00452CFA">
            <w:pPr>
              <w:jc w:val="both"/>
              <w:rPr>
                <w:rFonts w:ascii="Arial Narrow" w:hAnsi="Arial Narrow"/>
                <w:color w:val="000000"/>
                <w:sz w:val="24"/>
                <w:szCs w:val="24"/>
              </w:rPr>
            </w:pPr>
            <w:r>
              <w:rPr>
                <w:rFonts w:ascii="Arial Narrow" w:hAnsi="Arial Narrow"/>
                <w:color w:val="000000"/>
                <w:sz w:val="24"/>
                <w:szCs w:val="24"/>
              </w:rPr>
              <w:t xml:space="preserve">16. </w:t>
            </w:r>
            <w:r w:rsidR="008A0AA4" w:rsidRPr="0063513A">
              <w:rPr>
                <w:rFonts w:ascii="Arial Narrow" w:hAnsi="Arial Narrow"/>
                <w:color w:val="000000"/>
                <w:sz w:val="24"/>
                <w:szCs w:val="24"/>
              </w:rPr>
              <w:t>Организацията, редът и дисциплината по време на занятията е задължение на всеки участник в учебния процес.</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17.</w:t>
            </w:r>
            <w:r w:rsidR="00074D9A">
              <w:rPr>
                <w:rFonts w:ascii="Arial Narrow" w:hAnsi="Arial Narrow"/>
                <w:color w:val="000000"/>
                <w:sz w:val="24"/>
                <w:szCs w:val="24"/>
              </w:rPr>
              <w:t xml:space="preserve"> </w:t>
            </w:r>
            <w:r w:rsidRPr="0063513A">
              <w:rPr>
                <w:rFonts w:ascii="Arial Narrow" w:hAnsi="Arial Narrow"/>
                <w:color w:val="000000"/>
                <w:sz w:val="24"/>
                <w:szCs w:val="24"/>
              </w:rPr>
              <w:t>Учителите по физическо възпитание не носят отговорност за травми и наранявания по време на междучасията и при неспазване на указанията за безопасност.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18.</w:t>
            </w:r>
            <w:r w:rsidR="00074D9A">
              <w:rPr>
                <w:rFonts w:ascii="Arial Narrow" w:hAnsi="Arial Narrow"/>
                <w:color w:val="000000"/>
                <w:sz w:val="24"/>
                <w:szCs w:val="24"/>
              </w:rPr>
              <w:t xml:space="preserve"> </w:t>
            </w:r>
            <w:r w:rsidRPr="0063513A">
              <w:rPr>
                <w:rFonts w:ascii="Arial Narrow" w:hAnsi="Arial Narrow"/>
                <w:color w:val="000000"/>
                <w:sz w:val="24"/>
                <w:szCs w:val="24"/>
              </w:rPr>
              <w:t>В края на всяка учебна година комисия в състав по РАЗДЕЛ ІІ, т.2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19.</w:t>
            </w:r>
            <w:r w:rsidR="00074D9A">
              <w:rPr>
                <w:rFonts w:ascii="Arial Narrow" w:hAnsi="Arial Narrow"/>
                <w:color w:val="000000"/>
                <w:sz w:val="24"/>
                <w:szCs w:val="24"/>
              </w:rPr>
              <w:t xml:space="preserve"> </w:t>
            </w:r>
            <w:r w:rsidRPr="0063513A">
              <w:rPr>
                <w:rFonts w:ascii="Arial Narrow" w:hAnsi="Arial Narrow"/>
                <w:color w:val="000000"/>
                <w:sz w:val="24"/>
                <w:szCs w:val="24"/>
              </w:rPr>
              <w:t>В началото на всяка учебна година комисия в състав по РАЗДЕЛ ІІ, т.2 проверява състоянието на всички видове инсталации, съоръжения, готовността за започване на учебната и съставя протокол, който се предава на директора.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20.</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В началото на всяка учебна година класните ръководители по време на провеждане на първия учебен час на класа запознават учениците с настоящия правилник, а 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21.</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До началото на всяка учебна година задължително се ремонтират или бракуват всички уреди, съоръжения, учебно-технически средства и пособия, които не отговарят на условията за безопасност.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22.</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пяна, луга, лопати и кирки.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23.</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24.</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При станала злополука незабавно се уведомява медицинския специалист, училищното ръководство и родителите на ученика или близките на служителя или работника.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25.</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Дежурните учители за деня извършват превантивен контрол по спазване на правилата за безопасност. При нарушаването им от ученици незабавно се уведомява класния ръководител или училищното ръководство.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26.</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Парните и водогрейните котли и котлите – стилизатори и съоръженията им се обслужват от лица, които са обучени и притежават предвидената степен на правоспособност.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27.</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За отговорник по експлоатацията на енергийните уредби и съоръжения се определя лице с подходяща квалификация от средата на инженерно – техническите работници, което осигурява изпълнението на правилника.</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I</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Изисквания към съоръжения и работни места за безопасна работа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се извършва от помощния персонал навременно и редовно почистване и измиване на физкултурния салон, съблекални и спортни площадки.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Във физкултурния салон се влиза само организирано и с чисто игрално облекло.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Преди започването на учебния час по физическо възпитание се забранява разместването и изнасянето на спортния инвентар и ползването му без разрешението на учителя.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Кабинетите и лабораториите по химия, физика и други трябва да имат в непосредствено съседство хранилище.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Пространството, в което постоянно действат или периодично възникват опасни за здравето на човека фактори, е опасна зона за увреждане, която може да бъде постоянна или променлива.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Учебните кабинети, лаборатории, физкултурния салон и други подобни, трябва да бъдат напълно механично, електро – и пожарообезопасени.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Задължително е спазването на изискванията на ПБТ и инструкциите за безопасна работа, с които учениците трябва да бъдат запознати.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Всички учебно-технически средства да се използват по своето предназначение и съобразно изискванията по БХТ.</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lastRenderedPageBreak/>
              <w:t>РАЗДЕЛ II</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Хигиенни и здравословни изисквания за работните места и за учебната дейност на учениците</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Общи изисквания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Учебните кабинети, лаборатории, физкултурни салони и други подобни трябва да отговарят на санитарно-хигиенните изисквания по отделните фактори – микроклимат, осветление /естествено и изкуствено/, вредни вещества, шум, вибрации, лъчения и други.</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Микроклимат – температура, влажност и скорост на въздуха. Отопление и вентилация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Хигиенните изисквания към микроклиматичните параметри на въздуха в работните помещения да отговарят на Наредба № РД-07-3 от 18 юли 2015 г. за минималните изисквания за микроклимата на работните места  и БДС 14776-87.</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Да се спазват оптималните норми на работните места за температура и скорост на въздуха в зависимост от категорията работа и периода на годината.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Когато поради технически или други причини не е възможно да се осигуряват оптималните норми, да се спазват допустимите норми за: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температура и скорост на въздуха през студения период за относителната влажност на въздуха на постоянните работни места между 30 и 75 %</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скорост на въздуха на постоянните работни места през топлия период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относителната влажност на въздуха на постоянните работни места през топлия период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Необходимо е да се поддържа постоянна температура в работните помещения с помощта на отоплителни тела, които не трябва да влошават микроклимата.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Естествено и изкуствено осветление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Всички помещения, независимо от времето на пребиваване в тях, трябва да бъдат осигурени с естествено осветление.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Помещенията, в които е обективно доказана невъзможността да се осигурят нормите за естествено осветление, трябва да се осветяват през деня със смесено осветление.</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3. Естественото осветление трябва да бъде странично, горно или комбинирано и да осигурява хигиенните изисквания съобразно БДС 1786-84.</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Аварийното и евакуационното осветление трябва да се захранват от независим източник на напрежение или да се превключват автоматично към него при внезапно изключване на работното осветление.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Да се спазват отрасловите норми за изкуствена осветеност на работната повърхнина в лукса, както следва: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 класни стаи, аудитории, учебни кабинети, лаборатории в средата на дъската 500, на работните маси и чинове 300, кабинети по рисуване – на дъската 300, на работните места 500;</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 кабинети и стаи на преподавателите 200;</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физкултурни зали на пода 200;</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административни помещения 400;</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6. В кабинетите и лабораториите по химия, физика и други е наложително наличието на резервно осветление, което трябва да се осигурява от независим източник.</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Санитарно-битово осигуряване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Територията на училището и дворните площи да се поддържат чисти, а отпадъците да се събират на определените за целта места.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За осигуряване на личната хигиена на работниците и служителите да се осигурят санитарно-битови помещения.</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3. Да се поддържат в добър вид съблекалните, помещенията с душове и умивалници, помещенията за почивка, тоалетните и в изправност шкафчетата, душовете, бойлерите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Да се спазва от всички педагогически, непедагогически персонал и ученици, въведеният режим за труд и почивка.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Кабинетът на медицинския специалист да бъде обзаведен и оборудван с необходимите средства и медикаменти за оказване на първа помощ.</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Условия за санитарно-битово и медицинско обслужване на педагогическия и непедагогическия персонал и на учениците съобразно санитарните норми и изисквания се осигуряват от директора на учебното заведение.</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 xml:space="preserve">Водоснабдяване и канализация </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Училищната сграда да бъде осигурена с необходимите количества вода за хигиенни-санитарни, питейно-битови и противопожарни нужди.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Да се поддържат в изправност водопроводната инсталация и канализационната система.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Карти за условията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се извърши оценка за условията на труд, като същите се определят чрез данните от съществуващи паспорти на условията на труд и от други измервания и оценки, с давност не по-голяма от 3 години и да се извършват от специализирани лаборатории.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Контролът по измерването на елементите от условията на труд се осъществява от контролните органи на МЗ и МТСГ.</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3. За всяко работно място, работна зона на учениците да се състави карта за условията на труд с параметрите на работната среда според Наредбата за комплексното оценяване на условията на труд, утвърдена с ПМС № 163/91г. и Наредба № 15/10.08.84г. на МНЗ и МНП.</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III</w:t>
            </w:r>
          </w:p>
          <w:p w:rsidR="008A0AA4" w:rsidRPr="0063513A" w:rsidRDefault="008A0AA4" w:rsidP="00452CFA">
            <w:pPr>
              <w:rPr>
                <w:rFonts w:ascii="Arial Narrow" w:hAnsi="Arial Narrow"/>
                <w:color w:val="000000"/>
                <w:sz w:val="24"/>
                <w:szCs w:val="24"/>
              </w:rPr>
            </w:pPr>
            <w:r w:rsidRPr="0063513A">
              <w:rPr>
                <w:rFonts w:ascii="Arial Narrow" w:hAnsi="Arial Narrow"/>
                <w:i/>
                <w:iCs/>
                <w:color w:val="000000"/>
                <w:sz w:val="24"/>
                <w:szCs w:val="24"/>
              </w:rPr>
              <w:t>ПРОТИВОПОЖАРНА ОХРАНА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Създаване на условия за недопускане на пожари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се изготви противопожарна Наредба, която да се утвърди от директора на учебното заведение.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Противопожарната Наредба да се спазва от всички задължително.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Да се извършва постоянен контрол по спазване на противопожарната Наредба от назначеното длъжностно лице и училищното ръководство.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В Наредбата да са включени и следните раздели: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противопожарни изисквания към помещенията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помещения за учебно-възпитателна дейност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Да се извършва постоянен контрол по ползването на електронагревателните и отоплителни уреди. При спиране на електрическия ток да се ползват само електрически фенерчета или газови лампи.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Отоплителните уреди да бъдат монтирани правилно и безопасно.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Леснозапалимите течности в лабораториите да се съхраняват в метални шкафове.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В коридорите и по стълбищата да не се съхраняват маси, чинове или друг инвентар.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Изходите за евакуация да се поддържат годни за използване.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10.В таванските и избените помещения да не се складират леснозапалими материали, да бъдат заключени и да няма свободен достъп до тях.</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11.Противопожарните уреди и съоръжения да се поддържат в изправност и годност за ползване.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12.Да се спазват най-строго изискванията за пожарна безопасност при извършване на заваръчни и други огневи дейности.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13.Да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Летни лагери и почивни станции за деца и ученици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Летните лагери и почивни станции за учениците трябва да бъдат осигурени със средства за гасене на пожари и телефонна връзка.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Забранено е настаняването на ученици в сгради, неосигурени с вода за гасене на пожар.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Сградите по възможност да бъдат негорими, а дървените не по-високи от един етаж.</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4. Сградите да имат най-малко два изхода, водещи непосредствено навън.</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В горими сгради се допуска настаняване до 50 лица.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Забранено е устройването на кухни и перални помещения в дървени сгради, заемани от учениците, както и настаняването на персонал, устройване на складове, работилници и други подобни сгради, където са настанени ученици.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В помещения, заети от учащи се и в близост до тях е забранено палене на огън и ползване на открити огнеизточници.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Обслужващият персонал да бъде запознат с правилата за противопожарна охрана и начините за ползване на наличните средства за гасене на пожар.</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Противопожарни изисквания при провеждане на масови мероприятия</w:t>
            </w:r>
            <w:r w:rsidR="005F6711" w:rsidRPr="0063513A">
              <w:rPr>
                <w:rFonts w:ascii="Arial Narrow" w:hAnsi="Arial Narrow"/>
                <w:b/>
                <w:bCs/>
                <w:color w:val="000000"/>
                <w:sz w:val="24"/>
                <w:szCs w:val="24"/>
              </w:rPr>
              <w:t xml:space="preserve"> </w:t>
            </w:r>
            <w:r w:rsidRPr="0063513A">
              <w:rPr>
                <w:rFonts w:ascii="Arial Narrow" w:hAnsi="Arial Narrow"/>
                <w:b/>
                <w:bCs/>
                <w:color w:val="000000"/>
                <w:sz w:val="24"/>
                <w:szCs w:val="24"/>
              </w:rPr>
              <w:t>- тържества, вечери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Помещенията за масово събиране на хора в учебното заведение са кино- и видео зала, физкултурен салон, стол, концертна и семинарна зала, учителска стая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Помещенията, в които се провеждат масови събирания, трябва да бъдат от I или II степен на пожароустойчивост. Трябва да имат най-малко два изхода за навън и спазени всички други изисквания за евакуацията на хора.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Не се допуска употребата на синтетични материали за облицовка на стени и тавани.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За провеждане на масово мероприятие трябва да бъдат осигурени всички необходими средства за пожарогасене.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През време на масовото мероприятие при учениците трябва да присъства представител на училищното ръководство, който да следи и отговаря за спазване на всички правила по противопожарната охрана.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При провеждане на масовото мероприятие е забранено: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осъществяване на светлинни ефекти с използване на химически и други вещества, които могат да причинят пожар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да се гаси напълно светлината в помещението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разполагане на маси и, столове и други предмети в помещението по начин, който ще затрудни бързото му напускане от присъстващите.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Украсата с електрически илюминации да се извършва само от правоспособен електротехник, който да спази всички изисквания за електро- и пожаробезопасност.</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IV</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Работно облекло и предпазни средства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1. Предпазните средства и работното облекло се осигуряват съгласно реда и изискванията, определени в нормативните актове и се ползват само по предназначението им в работното време.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Изготвя се и се утвърждава списък на работните места и видовете работа, за които са необходими предпазни средства и работно облекло, като се определя видът, срокът на износването и условията на ползването им.</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Разходите по доставката и поддържането на работното облекло и предпазните средства са за сметка на работодателя и от бюджета на учебното заведение.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До началото на всяка учебна година комисия, назначена със заповед на директора, проверява наличието, състоянието и годността на личните предпазни средства.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Да се поставят, където е необходимо, предупредителни знаци и надписи.</w:t>
            </w:r>
          </w:p>
          <w:p w:rsidR="008A0AA4" w:rsidRPr="0063513A" w:rsidRDefault="008A0AA4" w:rsidP="00452CFA">
            <w:pPr>
              <w:rPr>
                <w:rFonts w:ascii="Arial Narrow" w:hAnsi="Arial Narrow"/>
                <w:color w:val="000000"/>
                <w:sz w:val="24"/>
                <w:szCs w:val="24"/>
              </w:rPr>
            </w:pPr>
            <w:r w:rsidRPr="0063513A">
              <w:rPr>
                <w:rFonts w:ascii="Arial Narrow" w:hAnsi="Arial Narrow"/>
                <w:b/>
                <w:bCs/>
                <w:i/>
                <w:iCs/>
                <w:color w:val="000000"/>
                <w:sz w:val="24"/>
                <w:szCs w:val="24"/>
                <w:u w:val="single"/>
              </w:rPr>
              <w:t>РАЗДЕЛ V</w:t>
            </w:r>
          </w:p>
          <w:p w:rsidR="008A0AA4" w:rsidRPr="0063513A" w:rsidRDefault="008A0AA4" w:rsidP="00452CFA">
            <w:pPr>
              <w:jc w:val="both"/>
              <w:rPr>
                <w:rFonts w:ascii="Arial Narrow" w:hAnsi="Arial Narrow"/>
                <w:color w:val="000000"/>
                <w:sz w:val="24"/>
                <w:szCs w:val="24"/>
              </w:rPr>
            </w:pPr>
            <w:r w:rsidRPr="0063513A">
              <w:rPr>
                <w:rFonts w:ascii="Arial Narrow" w:hAnsi="Arial Narrow"/>
                <w:bCs/>
                <w:color w:val="000000"/>
                <w:sz w:val="24"/>
                <w:szCs w:val="24"/>
              </w:rPr>
              <w:t>Правила и изисквания за безопасна работа в учебните кабинети и лаборатории със съоръжения и други работни места и дейности</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1. Училищният директор утвърждава разработените правила за безопасна работа в учебните кабинети и лаборатории, съоръжения и други.</w:t>
            </w:r>
          </w:p>
          <w:p w:rsidR="008A0AA4" w:rsidRPr="0063513A" w:rsidRDefault="008A0AA4" w:rsidP="00452CFA">
            <w:pPr>
              <w:rPr>
                <w:rFonts w:ascii="Arial Narrow" w:hAnsi="Arial Narrow"/>
                <w:color w:val="000000"/>
                <w:sz w:val="24"/>
                <w:szCs w:val="24"/>
              </w:rPr>
            </w:pPr>
            <w:r w:rsidRPr="0063513A">
              <w:rPr>
                <w:rFonts w:ascii="Arial Narrow" w:hAnsi="Arial Narrow"/>
                <w:bCs/>
                <w:color w:val="000000"/>
                <w:sz w:val="24"/>
                <w:szCs w:val="24"/>
              </w:rPr>
              <w:t>Безопасна работа в учебните кабинети и лаборатории – общи изисквания.</w:t>
            </w:r>
          </w:p>
          <w:p w:rsidR="008A0AA4" w:rsidRPr="0063513A" w:rsidRDefault="008A0AA4" w:rsidP="00452CFA">
            <w:pPr>
              <w:rPr>
                <w:rFonts w:ascii="Arial Narrow" w:hAnsi="Arial Narrow"/>
                <w:color w:val="000000"/>
                <w:sz w:val="24"/>
                <w:szCs w:val="24"/>
              </w:rPr>
            </w:pPr>
            <w:r w:rsidRPr="0063513A">
              <w:rPr>
                <w:rFonts w:ascii="Arial Narrow" w:hAnsi="Arial Narrow"/>
                <w:i/>
                <w:iCs/>
                <w:color w:val="000000"/>
                <w:sz w:val="24"/>
                <w:szCs w:val="24"/>
                <w:u w:val="single"/>
              </w:rPr>
              <w:t>Кабинет и лаборатория по химия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Учениците да бъдат запознати с несъвместимостта на химическите вещества.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На шкафовете, в които се съхраняват отровни, самозапалващи се, взривни, радиоактивни и други вещества, да се поставят знаци по БДС за опасност.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Във всяка химическа лаборатория трябва да бъде монтирана общообменна вентилация.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Отровните вещества да се съхраняват в добре затворени съдове и специални шкафове, които се заключват с надписи и знаци “отрова”. Леснолетливите течности да се съхраняват на хладно и тъмно място.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Забранено е оставянето на химически вещества без етикет.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Да се спазват от учителя нормативите за допустимото количество опасни и отровни за здравето вещества.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Химическите лаборатории да са разположени и оборудвани, съгласно санитарните норми и изисквания.</w:t>
            </w:r>
          </w:p>
          <w:p w:rsidR="008A0AA4" w:rsidRPr="0063513A" w:rsidRDefault="008A0AA4" w:rsidP="00452CFA">
            <w:pPr>
              <w:rPr>
                <w:rFonts w:ascii="Arial Narrow" w:hAnsi="Arial Narrow"/>
                <w:color w:val="000000"/>
                <w:sz w:val="24"/>
                <w:szCs w:val="24"/>
              </w:rPr>
            </w:pPr>
            <w:r w:rsidRPr="0063513A">
              <w:rPr>
                <w:rFonts w:ascii="Arial Narrow" w:hAnsi="Arial Narrow"/>
                <w:i/>
                <w:iCs/>
                <w:color w:val="000000"/>
                <w:sz w:val="24"/>
                <w:szCs w:val="24"/>
                <w:u w:val="single"/>
              </w:rPr>
              <w:t>Физкултурен салон и площадка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Уредите да бъдат здрави и неподвижно закрепени.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Не се допуска игра на уреди, които са физически износени и крият опасност от нараняване.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3. Баскетболните табла, хандбалните врати, волейболните колони и други да бъдат закрепени здраво или стабилизирани с тежести.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Траповете за скачане да са дълбоко разкопани.</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Извънучилищна дейност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При организиране на извънучилищни мероприятия ръководителят на групата да изготви и представи на директора план за провеждане на мероприятието.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Извънучилищно мероприятие се провежда след издадена от директора писмена заповед и проведени инструктажи с учениците.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Директорът определя и запознава придружителите на групата с конкретните им задължения за осигуряване на безопасното провеждане на извънучилищното мероприятие.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Организирано придвижване на ученици и друг персонал като пешеходци или пътници в превозни средства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Задължително е спазването на изготвения и утвърден от директора план на Комисията по безопасност на движението, охрана на труда и защита при природни и други бедствия.</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Дейност в случай на пожар, авария или природно бедствие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не се допуска паника и да се действа организирано и уверено.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При усещане на първите признаци на земетресение да не се напуска сградата самостоятелно от ученици или учители.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Да се заемат местата до вътрешните стени или коридорите, които са сравнително по-устойчиви на въздействието.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След преминаване на първия трус незабавно да се изключат отоплителните и нагревателните уреди в класните стаи, канцелариите, коридорите, работилниците, кабинетите, лабораториите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След преминаване на първия трус под ръководството на учителите, организирано, при спазване на плана за евакуация да се напуснат класните стаи.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Да се слиза само по стълбищата, без да се ползва асансьор.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След напускане на сградата да не се застава на разстояние по-малко от височината й.</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Задължително е спазването от всички – трудов колектив и ученици на противопожарната наредба, утвърдена от директора.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При възникване на пожар е необходимо да се уведомят незабавно органите на противопожарната охрана, като се посочи и адресът на училището.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CE0436">
              <w:rPr>
                <w:rFonts w:ascii="Arial Narrow" w:hAnsi="Arial Narrow"/>
                <w:color w:val="000000"/>
                <w:sz w:val="24"/>
                <w:szCs w:val="24"/>
              </w:rPr>
              <w:t xml:space="preserve"> </w:t>
            </w:r>
            <w:r w:rsidRPr="0063513A">
              <w:rPr>
                <w:rFonts w:ascii="Arial Narrow" w:hAnsi="Arial Narrow"/>
                <w:color w:val="000000"/>
                <w:sz w:val="24"/>
                <w:szCs w:val="24"/>
              </w:rPr>
              <w:t>Да се започне незабавно гасене на пожара с наличните противопожарни съоръжения.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11.Организирано и без паника да се евакуират учениците, при спазване на плана за евакуация и конкретната пожарна обстановка.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12.</w:t>
            </w:r>
            <w:r w:rsidR="00CE0436">
              <w:rPr>
                <w:rFonts w:ascii="Arial Narrow" w:hAnsi="Arial Narrow"/>
                <w:color w:val="000000"/>
                <w:sz w:val="24"/>
                <w:szCs w:val="24"/>
              </w:rPr>
              <w:t xml:space="preserve"> </w:t>
            </w:r>
            <w:r w:rsidRPr="0063513A">
              <w:rPr>
                <w:rFonts w:ascii="Arial Narrow" w:hAnsi="Arial Narrow"/>
                <w:color w:val="000000"/>
                <w:sz w:val="24"/>
                <w:szCs w:val="24"/>
              </w:rPr>
              <w:t>Задимен участък да се преминава с поставена на дихателните органи мокра кърпа.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13.</w:t>
            </w:r>
            <w:r w:rsidR="00CE0436">
              <w:rPr>
                <w:rFonts w:ascii="Arial Narrow" w:hAnsi="Arial Narrow"/>
                <w:color w:val="000000"/>
                <w:sz w:val="24"/>
                <w:szCs w:val="24"/>
              </w:rPr>
              <w:t xml:space="preserve"> </w:t>
            </w:r>
            <w:r w:rsidRPr="0063513A">
              <w:rPr>
                <w:rFonts w:ascii="Arial Narrow" w:hAnsi="Arial Narrow"/>
                <w:color w:val="000000"/>
                <w:sz w:val="24"/>
                <w:szCs w:val="24"/>
              </w:rPr>
              <w:t>Директорът на училището и учителите напускат последни училищната сграда, след извеждане на всички ученици.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14.</w:t>
            </w:r>
            <w:r w:rsidR="00CE0436">
              <w:rPr>
                <w:rFonts w:ascii="Arial Narrow" w:hAnsi="Arial Narrow"/>
                <w:color w:val="000000"/>
                <w:sz w:val="24"/>
                <w:szCs w:val="24"/>
              </w:rPr>
              <w:t xml:space="preserve"> </w:t>
            </w:r>
            <w:r w:rsidRPr="0063513A">
              <w:rPr>
                <w:rFonts w:ascii="Arial Narrow" w:hAnsi="Arial Narrow"/>
                <w:color w:val="000000"/>
                <w:sz w:val="24"/>
                <w:szCs w:val="24"/>
              </w:rPr>
              <w:t>При разрастване на пожара да се вземат мерки за спасяване на ценно имущество и документация.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15.</w:t>
            </w:r>
            <w:r w:rsidR="00CE0436">
              <w:rPr>
                <w:rFonts w:ascii="Arial Narrow" w:hAnsi="Arial Narrow"/>
                <w:color w:val="000000"/>
                <w:sz w:val="24"/>
                <w:szCs w:val="24"/>
              </w:rPr>
              <w:t xml:space="preserve"> </w:t>
            </w:r>
            <w:r w:rsidRPr="0063513A">
              <w:rPr>
                <w:rFonts w:ascii="Arial Narrow" w:hAnsi="Arial Narrow"/>
                <w:color w:val="000000"/>
                <w:sz w:val="24"/>
                <w:szCs w:val="24"/>
              </w:rPr>
              <w:t>При пристигане на противопожарните коли да се информират служителите на СПАБ за следното: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има ли ученици, неизведени от класните стаи и къде, кои помещения са  обхванати от огъня и къде се разпространява;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местата за съхраняване на леснозапалими течности, документация, ценно имущество и други.</w:t>
            </w:r>
          </w:p>
          <w:p w:rsidR="0063513A" w:rsidRPr="0063513A" w:rsidRDefault="0063513A" w:rsidP="0063513A">
            <w:pPr>
              <w:rPr>
                <w:rFonts w:ascii="Arial Narrow" w:hAnsi="Arial Narrow"/>
                <w:color w:val="000000"/>
                <w:sz w:val="24"/>
                <w:szCs w:val="24"/>
                <w:lang w:val="en-US"/>
              </w:rPr>
            </w:pPr>
            <w:r w:rsidRPr="0063513A">
              <w:rPr>
                <w:rFonts w:ascii="Arial Narrow" w:hAnsi="Arial Narrow"/>
                <w:b/>
                <w:bCs/>
                <w:i/>
                <w:iCs/>
                <w:color w:val="000000"/>
                <w:sz w:val="24"/>
                <w:szCs w:val="24"/>
                <w:u w:val="single"/>
              </w:rPr>
              <w:t>РАЗДЕЛ V</w:t>
            </w:r>
            <w:r w:rsidRPr="0063513A">
              <w:rPr>
                <w:rFonts w:ascii="Arial Narrow" w:hAnsi="Arial Narrow"/>
                <w:b/>
                <w:bCs/>
                <w:i/>
                <w:iCs/>
                <w:color w:val="000000"/>
                <w:sz w:val="24"/>
                <w:szCs w:val="24"/>
                <w:u w:val="single"/>
                <w:lang w:val="en-US"/>
              </w:rPr>
              <w:t>I</w:t>
            </w:r>
          </w:p>
          <w:p w:rsidR="0063513A" w:rsidRPr="0063513A" w:rsidRDefault="0063513A" w:rsidP="0063513A">
            <w:pPr>
              <w:jc w:val="both"/>
              <w:rPr>
                <w:rFonts w:ascii="Arial Narrow" w:hAnsi="Arial Narrow"/>
                <w:b/>
                <w:bCs/>
                <w:color w:val="000000"/>
                <w:sz w:val="24"/>
                <w:szCs w:val="24"/>
              </w:rPr>
            </w:pPr>
            <w:r w:rsidRPr="0063513A">
              <w:rPr>
                <w:rFonts w:ascii="Arial Narrow" w:hAnsi="Arial Narrow"/>
                <w:b/>
                <w:bCs/>
                <w:color w:val="000000"/>
                <w:sz w:val="24"/>
                <w:szCs w:val="24"/>
              </w:rPr>
              <w:t>Задължителни мерки за намаляване на рисковете от инфекция в условията на извънредна епидемична обстановка</w:t>
            </w:r>
          </w:p>
          <w:p w:rsidR="0063513A" w:rsidRPr="0063513A" w:rsidRDefault="0063513A" w:rsidP="0063513A">
            <w:pPr>
              <w:jc w:val="both"/>
              <w:rPr>
                <w:rFonts w:ascii="Arial Narrow" w:hAnsi="Arial Narrow"/>
                <w:i/>
                <w:iCs/>
                <w:color w:val="000000"/>
                <w:sz w:val="24"/>
                <w:szCs w:val="24"/>
              </w:rPr>
            </w:pPr>
            <w:r w:rsidRPr="0063513A">
              <w:rPr>
                <w:rFonts w:ascii="Arial Narrow" w:hAnsi="Arial Narrow"/>
                <w:color w:val="000000"/>
                <w:sz w:val="24"/>
                <w:szCs w:val="24"/>
              </w:rPr>
              <w:t xml:space="preserve"> </w:t>
            </w:r>
            <w:r w:rsidRPr="0063513A">
              <w:rPr>
                <w:rFonts w:ascii="Arial Narrow" w:hAnsi="Arial Narrow"/>
                <w:i/>
                <w:iCs/>
                <w:color w:val="000000"/>
                <w:sz w:val="24"/>
                <w:szCs w:val="24"/>
              </w:rPr>
              <w:t>Дезинфекция на повърхностите и проветряване</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1. Всекидневно двукратно (преди началото и след приключване на смяната) влажно почистване и дезинфекция на всички критични точки, включително дръжки на врати, прозорци, ключове за осветление, бутони на асансьори, парапети, уреди, екрани;</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2. Увеличаване на хигиенните и дезинфекционните мероприятия при наличие на потвърден случай на COVID-19 - от 4 пъти на ден до дезинфекция на всеки час в зависимост от обектите;</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3.  Почистване и дезинфекциране на тоалетните и санитарните помещения по график. Своевременно осигуряване на течен сапун, дезинфектанти, еднократни салфетки за подсушаване на ръцете или автоматичен сешоар за ръце, тоалетна хартия;</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4.  Дезинфекциране на кабинети, физкултурни салони, лаборатории, работилници, мишки, клавиатури и инструменти през всяко междучасие;</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5.  Дезинфекциране на учителската стая по време на всеки учебен час;</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6. Проветряване на учебните стаи по време на всяко междучасие и/или по често в съответствие с метеорологичните условия;</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i/>
                <w:iCs/>
                <w:color w:val="000000"/>
                <w:sz w:val="24"/>
                <w:szCs w:val="24"/>
              </w:rPr>
            </w:pPr>
            <w:r w:rsidRPr="0063513A">
              <w:rPr>
                <w:rFonts w:ascii="Arial Narrow" w:hAnsi="Arial Narrow"/>
                <w:color w:val="000000"/>
                <w:sz w:val="24"/>
                <w:szCs w:val="24"/>
              </w:rPr>
              <w:t xml:space="preserve"> </w:t>
            </w:r>
            <w:r w:rsidRPr="0063513A">
              <w:rPr>
                <w:rFonts w:ascii="Arial Narrow" w:hAnsi="Arial Narrow"/>
                <w:i/>
                <w:iCs/>
                <w:color w:val="000000"/>
                <w:sz w:val="24"/>
                <w:szCs w:val="24"/>
              </w:rPr>
              <w:t xml:space="preserve">Лична хигиена </w:t>
            </w:r>
          </w:p>
          <w:p w:rsidR="0063513A" w:rsidRPr="0063513A" w:rsidRDefault="0063513A" w:rsidP="0063513A">
            <w:pPr>
              <w:spacing w:after="0"/>
              <w:jc w:val="both"/>
              <w:rPr>
                <w:rFonts w:ascii="Arial Narrow" w:hAnsi="Arial Narrow"/>
                <w:i/>
                <w:iCs/>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1. Осигуряване на течаща топла вода и сапун във всяко санитарно помещение;</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2. Поставяне на дезинфектант за ръце на видно място на входа на училището, в класни стаи, кабинети, лаборатории, работилници и други помещения в сградата на училището;</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3.  Поставяне на видно място на правила за спазване на лична хигиена;</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lastRenderedPageBreak/>
              <w:t>4.  Организиране на хигиенните и дезинфекционните дейности и правилно подготвяне на дезинфекционните разтвори съвместно с медицинското лице в училището и/или с оказана методична помощ от Регионалната здравна инспекция (РЗИ). С биоцидите, които не са готови за употреба, разтворите се приготвят съгласно издадените от МЗ разрешения.</w:t>
            </w:r>
          </w:p>
          <w:p w:rsidR="0063513A" w:rsidRPr="0063513A" w:rsidRDefault="0063513A" w:rsidP="0063513A">
            <w:pPr>
              <w:jc w:val="both"/>
              <w:rPr>
                <w:rFonts w:ascii="Arial Narrow" w:hAnsi="Arial Narrow"/>
                <w:i/>
                <w:iCs/>
                <w:color w:val="000000"/>
                <w:sz w:val="24"/>
                <w:szCs w:val="24"/>
              </w:rPr>
            </w:pPr>
          </w:p>
          <w:p w:rsidR="0063513A" w:rsidRPr="0063513A" w:rsidRDefault="0063513A" w:rsidP="0063513A">
            <w:pPr>
              <w:jc w:val="both"/>
              <w:rPr>
                <w:rFonts w:ascii="Arial Narrow" w:hAnsi="Arial Narrow"/>
                <w:i/>
                <w:iCs/>
                <w:color w:val="000000"/>
                <w:sz w:val="24"/>
                <w:szCs w:val="24"/>
              </w:rPr>
            </w:pPr>
            <w:r w:rsidRPr="0063513A">
              <w:rPr>
                <w:rFonts w:ascii="Arial Narrow" w:hAnsi="Arial Narrow"/>
                <w:i/>
                <w:iCs/>
                <w:color w:val="000000"/>
                <w:sz w:val="24"/>
                <w:szCs w:val="24"/>
              </w:rPr>
              <w:t>Носене на защитна маска за лице</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1. Носенето на защитна маска за лице по време на извънредната епидемична обстановка е задължително.</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2. Защитните маски за лице за учениците се осигуряват от тях, респективно от техните родители, а за учителите – от училищата. Училищата осигуряват защитни маски за лице и в случаите, когато учениците нямат такива или не са подходящи за ползване.</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xml:space="preserve">3. Препоръчително е защитните маски за лице, които се използват от ученици, педагогически и непедагогически персонал да са поне от 3 слоя. Най-добрата комбинация на материал е: </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xml:space="preserve">- вътрешен слой хидрофилен материал, напр. памук; </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xml:space="preserve">- външен слой от хидрофобен материал, напр. полипропилен, полиестер, който може да ограничи външно проникване на замърсители в носа и устата; </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среден хидрофобен слой от синтетичен невълнен материал като полипропилен или памучен слой, който да засилва филтрацията или да задържа капчици.</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4. Изключение от изискването за носене на защитна маска за лице се допуска в следните случаи:</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В училищния двор при спазване на физическа дистанция от 1,5 м;</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За учениците от предучилищните групи и начален етап при регистрирана 14-дневна заболяемост в населеното място/областта до 100 на 100 000 население (зелен сценарий);</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За деца със специални образователни потребности, при които има установена невъзможност за придържане към носенето на защитна маска и становище от личен или от лекуващ лекар, удостоверяващо това;</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В часовете по физическо възпитание и спорт, когато се провеждат на открито.</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5.  За спазване на задължителните мерки директорът на училището създава необходимата организация:</w:t>
            </w:r>
          </w:p>
          <w:p w:rsidR="0063513A" w:rsidRPr="0063513A" w:rsidRDefault="0063513A" w:rsidP="0063513A">
            <w:pPr>
              <w:spacing w:after="0"/>
              <w:jc w:val="both"/>
              <w:rPr>
                <w:rFonts w:ascii="Arial Narrow" w:hAnsi="Arial Narrow"/>
                <w:color w:val="000000"/>
                <w:sz w:val="24"/>
                <w:szCs w:val="24"/>
              </w:rPr>
            </w:pP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xml:space="preserve">- Определя отговорници и разпределя конкретни задължения при организацията и спазването на правилата във връзка с извънредната епидемична обстановка; </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xml:space="preserve">- Запознава персонала, учениците и родителите с мерките за ограничаване на рисковете от разпространение на вируса, прилагани в училището, и промените в тях; </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Осигурява условия за спазване на необходимата дистанция с цел максимално ограничаване на контактите между ученици от различни паралелки и/или различни училища при провеждане на дейности;</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t>- При провеждането на производствените практики и/или обучението на конкретно работно място учениците предварително се запознават с противоепидемичните мерки и условията на труд във фирмите партньори;</w:t>
            </w:r>
          </w:p>
          <w:p w:rsidR="0063513A" w:rsidRPr="0063513A" w:rsidRDefault="0063513A" w:rsidP="0063513A">
            <w:pPr>
              <w:spacing w:after="0"/>
              <w:jc w:val="both"/>
              <w:rPr>
                <w:rFonts w:ascii="Arial Narrow" w:hAnsi="Arial Narrow"/>
                <w:color w:val="000000"/>
                <w:sz w:val="24"/>
                <w:szCs w:val="24"/>
              </w:rPr>
            </w:pPr>
            <w:r w:rsidRPr="0063513A">
              <w:rPr>
                <w:rFonts w:ascii="Arial Narrow" w:hAnsi="Arial Narrow"/>
                <w:color w:val="000000"/>
                <w:sz w:val="24"/>
                <w:szCs w:val="24"/>
              </w:rPr>
              <w:lastRenderedPageBreak/>
              <w:t>- За организиране на практическото обучение от разстояние в електронна среда учителите по практика и учителите методици следва да информират фирмитепартньори на училищата за дигиталните платформи за контакт и обучение на учениците, както и да съдействат за използването на предоставени от работодатели материали в Националната електронна библиотека на учителите / Хранилището за електронно съдържание/ на Министерството на образованието и науката - https://e-learn.mon.bg</w:t>
            </w:r>
          </w:p>
          <w:p w:rsidR="0063513A" w:rsidRPr="0063513A" w:rsidRDefault="0063513A" w:rsidP="00452CFA">
            <w:pPr>
              <w:rPr>
                <w:rFonts w:ascii="Arial Narrow" w:hAnsi="Arial Narrow"/>
                <w:b/>
                <w:bCs/>
                <w:color w:val="000000"/>
                <w:sz w:val="24"/>
                <w:szCs w:val="24"/>
              </w:rPr>
            </w:pP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ГЛАВА ТРЕТА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Инструктажи и обучения по безопасността, хигиената на труда и противопожарната охрана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Директорът на училището задължително с писмена заповед създава организация за цялостното провеждане на видовете инструктажи, техният обхват, продължителност, тематика и програми, както и длъжностните лица, които ще ги провеждат.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и непедагогически персонал или лица от други организации извършват самостоятелно или съвместно следните дейности: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ремонт, монтаж и демонтаж на апарати и съоръжения;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ремонт на различни видове инсталации – електрически, отоплителни, вентилационни, климатични, водопроводни и канализационни;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строително-монтажни дейности на училищната сграда или двора на училището товаро-разтоварни или транспортни дейности.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Директорът на училището ежегодно организира форми за повишаване на знанията по безопасността, хигиената на труда и противопожарната охрана на длъжностните лица, които ръководят и управляват трудови и учебни процеси и на тези, определени да провеждат инструктажи.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С всички работници, служители и ученици да се проведат инструктажи за безопасни условия на възпитание, обучение и труд безопасните методи на работа.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Работниците и служителите, работата, на които е свързана с използване, обслужване и поддържане на технически съоръжения, задължително да се инструктират, обучат и положат изпит по правилата за осигуряване на здравословни и безопасни условия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Директорът на училището да организира провеждането на периодично обучение и инструктаж по правилата за осигуряване на безопасни условия на възпитание, обучение и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По отношение на организацията на инструктажите да се привлекат училищните настоятелства.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Задължително е документирането на проведените видове инструктажи.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CE0436">
              <w:rPr>
                <w:rFonts w:ascii="Arial Narrow" w:hAnsi="Arial Narrow"/>
                <w:color w:val="000000"/>
                <w:sz w:val="24"/>
                <w:szCs w:val="24"/>
              </w:rPr>
              <w:t xml:space="preserve"> </w:t>
            </w:r>
            <w:r w:rsidRPr="0063513A">
              <w:rPr>
                <w:rFonts w:ascii="Arial Narrow" w:hAnsi="Arial Narrow"/>
                <w:color w:val="000000"/>
                <w:sz w:val="24"/>
                <w:szCs w:val="24"/>
              </w:rPr>
              <w:t>Не се допускат на работа лица, които не са инструктирани.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lastRenderedPageBreak/>
              <w:t>11.</w:t>
            </w:r>
            <w:r w:rsidR="00CE0436">
              <w:rPr>
                <w:rFonts w:ascii="Arial Narrow" w:hAnsi="Arial Narrow"/>
                <w:color w:val="000000"/>
                <w:sz w:val="24"/>
                <w:szCs w:val="24"/>
              </w:rPr>
              <w:t xml:space="preserve"> </w:t>
            </w:r>
            <w:r w:rsidRPr="0063513A">
              <w:rPr>
                <w:rFonts w:ascii="Arial Narrow" w:hAnsi="Arial Narrow"/>
                <w:color w:val="000000"/>
                <w:sz w:val="24"/>
                <w:szCs w:val="24"/>
              </w:rPr>
              <w:t>Контролът по спазването на изискванията за организацията, реда и условията за провеждане и документиране на видовете инструкт</w:t>
            </w:r>
            <w:r w:rsidR="00CE0436">
              <w:rPr>
                <w:rFonts w:ascii="Arial Narrow" w:hAnsi="Arial Narrow"/>
                <w:color w:val="000000"/>
                <w:sz w:val="24"/>
                <w:szCs w:val="24"/>
              </w:rPr>
              <w:t>ажи се осъществява от</w:t>
            </w:r>
            <w:r w:rsidRPr="0063513A">
              <w:rPr>
                <w:rFonts w:ascii="Arial Narrow" w:hAnsi="Arial Narrow"/>
                <w:color w:val="000000"/>
                <w:sz w:val="24"/>
                <w:szCs w:val="24"/>
              </w:rPr>
              <w:t xml:space="preserve"> директор</w:t>
            </w:r>
            <w:r w:rsidR="00CE0436">
              <w:rPr>
                <w:rFonts w:ascii="Arial Narrow" w:hAnsi="Arial Narrow"/>
                <w:color w:val="000000"/>
                <w:sz w:val="24"/>
                <w:szCs w:val="24"/>
              </w:rPr>
              <w:t>а</w:t>
            </w:r>
            <w:r w:rsidRPr="0063513A">
              <w:rPr>
                <w:rFonts w:ascii="Arial Narrow" w:hAnsi="Arial Narrow"/>
                <w:color w:val="000000"/>
                <w:sz w:val="24"/>
                <w:szCs w:val="24"/>
              </w:rPr>
              <w:t>.</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12.</w:t>
            </w:r>
            <w:r w:rsidR="00CE0436">
              <w:rPr>
                <w:rFonts w:ascii="Arial Narrow" w:hAnsi="Arial Narrow"/>
                <w:color w:val="000000"/>
                <w:sz w:val="24"/>
                <w:szCs w:val="24"/>
              </w:rPr>
              <w:t xml:space="preserve"> </w:t>
            </w:r>
            <w:r w:rsidRPr="0063513A">
              <w:rPr>
                <w:rFonts w:ascii="Arial Narrow" w:hAnsi="Arial Narrow"/>
                <w:color w:val="000000"/>
                <w:sz w:val="24"/>
                <w:szCs w:val="24"/>
              </w:rPr>
              <w:t>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 от директора на училището или от упълномощено длъжностно лице.</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ГЛАВА ЧЕТВЪРТА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Трудови злополуки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За всяка трудова злополука самият пострадал или най-близкият свидетел на злополуката незабавно уведомя</w:t>
            </w:r>
            <w:r w:rsidR="00CE0436">
              <w:rPr>
                <w:rFonts w:ascii="Arial Narrow" w:hAnsi="Arial Narrow"/>
                <w:color w:val="000000"/>
                <w:sz w:val="24"/>
                <w:szCs w:val="24"/>
              </w:rPr>
              <w:t xml:space="preserve">ва </w:t>
            </w:r>
            <w:r w:rsidRPr="0063513A">
              <w:rPr>
                <w:rFonts w:ascii="Arial Narrow" w:hAnsi="Arial Narrow"/>
                <w:color w:val="000000"/>
                <w:sz w:val="24"/>
                <w:szCs w:val="24"/>
              </w:rPr>
              <w:t>директор</w:t>
            </w:r>
            <w:r w:rsidR="00CE0436">
              <w:rPr>
                <w:rFonts w:ascii="Arial Narrow" w:hAnsi="Arial Narrow"/>
                <w:color w:val="000000"/>
                <w:sz w:val="24"/>
                <w:szCs w:val="24"/>
              </w:rPr>
              <w:t>а</w:t>
            </w:r>
            <w:r w:rsidRPr="0063513A">
              <w:rPr>
                <w:rFonts w:ascii="Arial Narrow" w:hAnsi="Arial Narrow"/>
                <w:color w:val="000000"/>
                <w:sz w:val="24"/>
                <w:szCs w:val="24"/>
              </w:rPr>
              <w:t>.</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Трудовата злополука се установява от директора на учебното заведение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Директорът на учебното заведение организира регистрирането, отчитането и анализирането на трудовите злополуки и професионални заболявания по установения в Република България ред.</w:t>
            </w:r>
          </w:p>
          <w:p w:rsidR="008A0AA4" w:rsidRPr="0063513A" w:rsidRDefault="00CE0436" w:rsidP="00452CFA">
            <w:pPr>
              <w:jc w:val="both"/>
              <w:rPr>
                <w:rFonts w:ascii="Arial Narrow" w:hAnsi="Arial Narrow"/>
                <w:color w:val="000000"/>
                <w:sz w:val="24"/>
                <w:szCs w:val="24"/>
              </w:rPr>
            </w:pPr>
            <w:r>
              <w:rPr>
                <w:rFonts w:ascii="Arial Narrow" w:hAnsi="Arial Narrow"/>
                <w:color w:val="000000"/>
                <w:sz w:val="24"/>
                <w:szCs w:val="24"/>
              </w:rPr>
              <w:t>6. Д</w:t>
            </w:r>
            <w:r w:rsidR="008A0AA4" w:rsidRPr="0063513A">
              <w:rPr>
                <w:rFonts w:ascii="Arial Narrow" w:hAnsi="Arial Narrow"/>
                <w:color w:val="000000"/>
                <w:sz w:val="24"/>
                <w:szCs w:val="24"/>
              </w:rPr>
              <w:t>иректор</w:t>
            </w:r>
            <w:r>
              <w:rPr>
                <w:rFonts w:ascii="Arial Narrow" w:hAnsi="Arial Narrow"/>
                <w:color w:val="000000"/>
                <w:sz w:val="24"/>
                <w:szCs w:val="24"/>
              </w:rPr>
              <w:t>ът</w:t>
            </w:r>
            <w:r w:rsidR="008A0AA4" w:rsidRPr="0063513A">
              <w:rPr>
                <w:rFonts w:ascii="Arial Narrow" w:hAnsi="Arial Narrow"/>
                <w:color w:val="000000"/>
                <w:sz w:val="24"/>
                <w:szCs w:val="24"/>
              </w:rPr>
              <w:t xml:space="preserve"> незабавно уведомява ИО на МОН, регионалните инспекции по труда, органите на МВР, прокуратурата и Гражданска защита в случаите на тежки или със смъртен изход трудови злополуки и тежки аварии.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Мерки за предотвратяване на трудовите злополуки и на общите и професионални забо</w:t>
            </w:r>
            <w:r w:rsidR="00CE0436">
              <w:rPr>
                <w:rFonts w:ascii="Arial Narrow" w:hAnsi="Arial Narrow"/>
                <w:color w:val="000000"/>
                <w:sz w:val="24"/>
                <w:szCs w:val="24"/>
              </w:rPr>
              <w:t>лявания се вземат от д</w:t>
            </w:r>
            <w:r w:rsidRPr="0063513A">
              <w:rPr>
                <w:rFonts w:ascii="Arial Narrow" w:hAnsi="Arial Narrow"/>
                <w:color w:val="000000"/>
                <w:sz w:val="24"/>
                <w:szCs w:val="24"/>
              </w:rPr>
              <w:t>иректор</w:t>
            </w:r>
            <w:r w:rsidR="00CE0436">
              <w:rPr>
                <w:rFonts w:ascii="Arial Narrow" w:hAnsi="Arial Narrow"/>
                <w:color w:val="000000"/>
                <w:sz w:val="24"/>
                <w:szCs w:val="24"/>
              </w:rPr>
              <w:t>а</w:t>
            </w:r>
            <w:r w:rsidRPr="0063513A">
              <w:rPr>
                <w:rFonts w:ascii="Arial Narrow" w:hAnsi="Arial Narrow"/>
                <w:color w:val="000000"/>
                <w:sz w:val="24"/>
                <w:szCs w:val="24"/>
              </w:rPr>
              <w:t>.</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ГЛАВА ПЕТА</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Долекарска помощ</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Да се ползват правилата, предназначени за обучение на работниците и служителите за оказване на първа долекарска помощ при увреждане здравето на хора при трудовата им дейност, утвърдени от министъра на здравеопазването и министъра на труда и социалните грижи.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Спазването на Правилата за оказване на първа долекарска помощ утвърдени на основание чл. 276 ал. 1 и ал. 2 от КТ и влезли в сила от 01.01.95</w:t>
            </w:r>
            <w:r w:rsidR="00CE0436">
              <w:rPr>
                <w:rFonts w:ascii="Arial Narrow" w:hAnsi="Arial Narrow"/>
                <w:color w:val="000000"/>
                <w:sz w:val="24"/>
                <w:szCs w:val="24"/>
              </w:rPr>
              <w:t xml:space="preserve"> </w:t>
            </w:r>
            <w:r w:rsidRPr="0063513A">
              <w:rPr>
                <w:rFonts w:ascii="Arial Narrow" w:hAnsi="Arial Narrow"/>
                <w:color w:val="000000"/>
                <w:sz w:val="24"/>
                <w:szCs w:val="24"/>
              </w:rPr>
              <w:t>г. е задължително.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в странично положение и да се повика веднага училищният лекар или медицинското лице, обслужващо училището. Да не се правят опити за ограничаване на гърчовите движения и свестяване /пръскане с вода и изкуствено </w:t>
            </w:r>
            <w:r w:rsidRPr="0063513A">
              <w:rPr>
                <w:rFonts w:ascii="Arial Narrow" w:hAnsi="Arial Narrow"/>
                <w:color w:val="000000"/>
                <w:sz w:val="24"/>
                <w:szCs w:val="24"/>
              </w:rPr>
              <w:lastRenderedPageBreak/>
              <w:t>дишане, които влошават състоянието на детето/, да се изнесе на свеж въздух пострадалият и да не се дават течности и вода през устата.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При настъпване на алергичен шок на мястото на инфектиране да се постави турникет.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Медицинското лице в училището обучава групи от класовете за оказване на първа долекарска помощ при токов удар, изгаряне, порезни рани и счупване на крайници.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При колапс да се напляска лицето и да се напръска с вода, да се дадат тонизиращи напитки или вода.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При травматизъм да се направи компресивна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При повръщане да не се дават вода или течности през устата.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При удар от електрически ток да се освободи пострадалият от проводника при сигурни предпазни мерки – с дървен предмет. Пострадалият да се постави на пода с обърнати настрани глава без възглавница и да се започне външен сърдечен масаж, след което вдишване уста в уста или уста в нос.</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ДОПЪЛНИТЕЛНИ РАЗПОРЕДБИ</w:t>
            </w: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Термини и определения по охрана на труда</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Индивидуално работно място</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място, предназначено за работа на едно лице.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 xml:space="preserve">Постоянно работно място- </w:t>
            </w:r>
            <w:r w:rsidRPr="0063513A">
              <w:rPr>
                <w:rFonts w:ascii="Arial Narrow" w:hAnsi="Arial Narrow"/>
                <w:color w:val="000000"/>
                <w:sz w:val="24"/>
                <w:szCs w:val="24"/>
              </w:rPr>
              <w:t>работното място, където се намират работещите през по-голямата част от работното време.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Категория работа</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работа според енергоразхода на организма.</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Оптимална норма за вредност</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най-благоприятната, най-подходящата стойност.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Допустима норма за вредност</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стойност, до която не се предизвиква заболяване или отклонение в здравното състояние на работещите в хода на трудовата им дейност.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Вредни вещества</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вещества, които постъпили в организма макар и в минимални количества, могат да доведат до различни по степен функционални разстройства или увреждания на тъкани или органи.</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Пределно допустими концентрации</w:t>
            </w:r>
            <w:r w:rsidR="00CE0436">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на дадено вредно вещество във въздуха на работната среда е най-високата допустима концентрация, която не предизвиква заболявания или отклонения в здравното състояние.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Охрана на труда</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система от нормативни актове и съответстващите им социално-икономически, организационни, технически и хигиенни мероприятия и средства, които осигуряват безопасността, запазването на здравето и работоспособността в процеса на труда.</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Условия на труд</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съвкупност от фактори на производствената среда, оказващи влияние на здравето и работоспособността на човека.</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lastRenderedPageBreak/>
              <w:t>Безопасни и здравословни условия на възпитание, обучение и труд</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обхваща както материални, така и нематериални условия, които предотвратяват и отстраняват вредното въздействие в работната среда при реализиране на трудовата дейност: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материалните условия на възпитание, обучение и труд са безопасни, когато позволяват учебният и трудовият процес да се осъществи така, че да бъде опазен физически човекът от вредното външно въздействие върху него, а здравословни, ако позволяват нормално функциониране на човешкия организъм при пребиваване в работна среда;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нематериалните условия, към тях се отнасят инструктажът, обучението, дисциплината, квалификацията, правоспособност, умения, опит, възможност и други.</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Безопасност на труда</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състояние на условията на труд, при които е изключено въздействието на опасни и вредни производствени фактори върху работещите.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Техника на безопасност</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система от организационни и технически мероприятия и средства, които предотвратяват въздействието на опасни производствени фактори върху работещите.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Изисквания за безопасност на труда</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изисквания, определени в нормативните актове, нормативно-техническата документация, правила или инструкции, изпълнението на които осигурява безопасността на работещите.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Професионално заболяване</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заболяване, причинено от въздействието на вредни условия на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Работодател</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по смисъла на тази наредба е директорът на учебното заведение.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Длъжностно лице</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е работник или служител, на когото е възложено да упражнява ръководство на трудовия процес /учебно-възпитателния/ в учебното заведение.</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Електрическа уредба</w:t>
            </w:r>
            <w:r w:rsidR="00030068">
              <w:rPr>
                <w:rFonts w:ascii="Arial Narrow" w:hAnsi="Arial Narrow"/>
                <w:b/>
                <w:bCs/>
                <w:color w:val="000000"/>
                <w:sz w:val="24"/>
                <w:szCs w:val="24"/>
              </w:rPr>
              <w:t xml:space="preserve"> </w:t>
            </w:r>
            <w:r w:rsidRPr="0063513A">
              <w:rPr>
                <w:rFonts w:ascii="Arial Narrow" w:hAnsi="Arial Narrow"/>
                <w:b/>
                <w:bCs/>
                <w:color w:val="000000"/>
                <w:sz w:val="24"/>
                <w:szCs w:val="24"/>
              </w:rPr>
              <w:t xml:space="preserve">- </w:t>
            </w:r>
            <w:r w:rsidRPr="0063513A">
              <w:rPr>
                <w:rFonts w:ascii="Arial Narrow" w:hAnsi="Arial Narrow"/>
                <w:color w:val="000000"/>
                <w:sz w:val="24"/>
                <w:szCs w:val="24"/>
              </w:rPr>
              <w:t>съвкупност от технологично комплектовани и монтирани електрически машини, съоръжения и апарати или част от тях за производство, преобразуване, предаване, разпределение и консумиране на електрическа енергия.</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ПРЕХОДНИ И ЗАКЛЮЧИТЕЛНИ РАЗПОРЕДБИ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Правилникът за осигуряване на безопасни условия на възпитание, обучение и труд в училище се издава на основание на чл. 5 ал. 1 от Инструкция № 5 от 05.07.96г. на МОНТ.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Настоящият правилник влиза в сила от началото на учебната 2007/2008 година</w:t>
            </w:r>
            <w:r w:rsidR="00CA51A1" w:rsidRPr="0063513A">
              <w:rPr>
                <w:rFonts w:ascii="Arial Narrow" w:hAnsi="Arial Narrow"/>
                <w:color w:val="000000"/>
                <w:sz w:val="24"/>
                <w:szCs w:val="24"/>
              </w:rPr>
              <w:t xml:space="preserve"> </w:t>
            </w:r>
            <w:r w:rsidRPr="0063513A">
              <w:rPr>
                <w:rFonts w:ascii="Arial Narrow" w:hAnsi="Arial Narrow"/>
                <w:color w:val="000000"/>
                <w:sz w:val="24"/>
                <w:szCs w:val="24"/>
              </w:rPr>
              <w:t>с решение на педагогическия съвет/Протокол № 1</w:t>
            </w:r>
            <w:r w:rsidR="00CA51A1" w:rsidRPr="0063513A">
              <w:rPr>
                <w:rFonts w:ascii="Arial Narrow" w:hAnsi="Arial Narrow"/>
                <w:color w:val="000000"/>
                <w:sz w:val="24"/>
                <w:szCs w:val="24"/>
              </w:rPr>
              <w:t>3</w:t>
            </w:r>
            <w:r w:rsidRPr="0063513A">
              <w:rPr>
                <w:rFonts w:ascii="Arial Narrow" w:hAnsi="Arial Narrow"/>
                <w:color w:val="000000"/>
                <w:sz w:val="24"/>
                <w:szCs w:val="24"/>
              </w:rPr>
              <w:t xml:space="preserve"> от 0</w:t>
            </w:r>
            <w:r w:rsidR="00CA51A1" w:rsidRPr="0063513A">
              <w:rPr>
                <w:rFonts w:ascii="Arial Narrow" w:hAnsi="Arial Narrow"/>
                <w:color w:val="000000"/>
                <w:sz w:val="24"/>
                <w:szCs w:val="24"/>
              </w:rPr>
              <w:t>2.</w:t>
            </w:r>
            <w:r w:rsidRPr="0063513A">
              <w:rPr>
                <w:rFonts w:ascii="Arial Narrow" w:hAnsi="Arial Narrow"/>
                <w:color w:val="000000"/>
                <w:sz w:val="24"/>
                <w:szCs w:val="24"/>
              </w:rPr>
              <w:t>0</w:t>
            </w:r>
            <w:r w:rsidR="00CA51A1" w:rsidRPr="0063513A">
              <w:rPr>
                <w:rFonts w:ascii="Arial Narrow" w:hAnsi="Arial Narrow"/>
                <w:color w:val="000000"/>
                <w:sz w:val="24"/>
                <w:szCs w:val="24"/>
              </w:rPr>
              <w:t>9</w:t>
            </w:r>
            <w:r w:rsidRPr="0063513A">
              <w:rPr>
                <w:rFonts w:ascii="Arial Narrow" w:hAnsi="Arial Narrow"/>
                <w:color w:val="000000"/>
                <w:sz w:val="24"/>
                <w:szCs w:val="24"/>
              </w:rPr>
              <w:t>.20</w:t>
            </w:r>
            <w:r w:rsidR="00CA51A1" w:rsidRPr="0063513A">
              <w:rPr>
                <w:rFonts w:ascii="Arial Narrow" w:hAnsi="Arial Narrow"/>
                <w:color w:val="000000"/>
                <w:sz w:val="24"/>
                <w:szCs w:val="24"/>
              </w:rPr>
              <w:t>16</w:t>
            </w:r>
            <w:r w:rsidR="00030068">
              <w:rPr>
                <w:rFonts w:ascii="Arial Narrow" w:hAnsi="Arial Narrow"/>
                <w:color w:val="000000"/>
                <w:sz w:val="24"/>
                <w:szCs w:val="24"/>
              </w:rPr>
              <w:t xml:space="preserve"> </w:t>
            </w:r>
            <w:r w:rsidRPr="0063513A">
              <w:rPr>
                <w:rFonts w:ascii="Arial Narrow" w:hAnsi="Arial Narrow"/>
                <w:color w:val="000000"/>
                <w:sz w:val="24"/>
                <w:szCs w:val="24"/>
              </w:rPr>
              <w:t>г.</w:t>
            </w:r>
            <w:r w:rsidR="00030068">
              <w:rPr>
                <w:rFonts w:ascii="Arial Narrow" w:hAnsi="Arial Narrow"/>
                <w:color w:val="000000"/>
                <w:sz w:val="24"/>
                <w:szCs w:val="24"/>
              </w:rPr>
              <w:t xml:space="preserve"> и е актуализиран на ПС 16/12.09.2023 г.</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Указания за прилагане на правилника се дават от назначеното със заповед на директора длъжностно лице.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За осигуряване на безопасни условия на възпитание, обучение и труд в училище е задължително спазването на настоящия правилник, както и на Наредба № 7 от 23.09.99</w:t>
            </w:r>
            <w:r w:rsidR="00030068">
              <w:rPr>
                <w:rFonts w:ascii="Arial Narrow" w:hAnsi="Arial Narrow"/>
                <w:color w:val="000000"/>
                <w:sz w:val="24"/>
                <w:szCs w:val="24"/>
              </w:rPr>
              <w:t xml:space="preserve"> </w:t>
            </w:r>
            <w:r w:rsidRPr="0063513A">
              <w:rPr>
                <w:rFonts w:ascii="Arial Narrow" w:hAnsi="Arial Narrow"/>
                <w:color w:val="000000"/>
                <w:sz w:val="24"/>
                <w:szCs w:val="24"/>
              </w:rPr>
              <w:t>г. за минималните изисквания за здравословни и безопасни условия на труд на работните места и при изпълнение на работното оборудване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Контролът по спазването на правилника се осъществява от директора на уч</w:t>
            </w:r>
            <w:r w:rsidR="000D25EF">
              <w:rPr>
                <w:rFonts w:ascii="Arial Narrow" w:hAnsi="Arial Narrow"/>
                <w:color w:val="000000"/>
                <w:sz w:val="24"/>
                <w:szCs w:val="24"/>
              </w:rPr>
              <w:t>илището</w:t>
            </w:r>
            <w:bookmarkStart w:id="0" w:name="_GoBack"/>
            <w:bookmarkEnd w:id="0"/>
            <w:r w:rsidRPr="0063513A">
              <w:rPr>
                <w:rFonts w:ascii="Arial Narrow" w:hAnsi="Arial Narrow"/>
                <w:color w:val="000000"/>
                <w:sz w:val="24"/>
                <w:szCs w:val="24"/>
              </w:rPr>
              <w:t>.</w:t>
            </w:r>
          </w:p>
          <w:p w:rsidR="000330C3" w:rsidRPr="0063513A" w:rsidRDefault="000330C3" w:rsidP="00452CFA">
            <w:pPr>
              <w:rPr>
                <w:rFonts w:ascii="Arial Narrow" w:hAnsi="Arial Narrow"/>
                <w:b/>
                <w:bCs/>
                <w:color w:val="000000"/>
                <w:sz w:val="24"/>
                <w:szCs w:val="24"/>
              </w:rPr>
            </w:pPr>
          </w:p>
          <w:p w:rsidR="008A0AA4" w:rsidRPr="0063513A" w:rsidRDefault="008A0AA4" w:rsidP="00452CFA">
            <w:pPr>
              <w:rPr>
                <w:rFonts w:ascii="Arial Narrow" w:hAnsi="Arial Narrow"/>
                <w:color w:val="000000"/>
                <w:sz w:val="24"/>
                <w:szCs w:val="24"/>
              </w:rPr>
            </w:pPr>
            <w:r w:rsidRPr="0063513A">
              <w:rPr>
                <w:rFonts w:ascii="Arial Narrow" w:hAnsi="Arial Narrow"/>
                <w:b/>
                <w:bCs/>
                <w:color w:val="000000"/>
                <w:sz w:val="24"/>
                <w:szCs w:val="24"/>
              </w:rPr>
              <w:t>ПРИЛОЖЕНИЯ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b/>
                <w:bCs/>
                <w:color w:val="000000"/>
                <w:sz w:val="24"/>
                <w:szCs w:val="24"/>
              </w:rPr>
              <w:t>Права, задължения и отговорности за осигуряване и спазване на безопасните условия на възпитание, обучение и труд на:</w:t>
            </w:r>
          </w:p>
          <w:p w:rsidR="008A0AA4" w:rsidRPr="0063513A" w:rsidRDefault="008A0AA4" w:rsidP="00452CFA">
            <w:pPr>
              <w:rPr>
                <w:rFonts w:ascii="Arial Narrow" w:hAnsi="Arial Narrow"/>
                <w:color w:val="000000"/>
                <w:sz w:val="24"/>
                <w:szCs w:val="24"/>
              </w:rPr>
            </w:pPr>
            <w:r w:rsidRPr="0063513A">
              <w:rPr>
                <w:rFonts w:ascii="Arial Narrow" w:hAnsi="Arial Narrow"/>
                <w:color w:val="000000"/>
                <w:sz w:val="24"/>
                <w:szCs w:val="24"/>
              </w:rPr>
              <w:t>Директор</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 Отговаря за цялостното изпълнение на изискванията за безопасни условия на възпитание, обучение и труд в училище по действащите нормативни документи, указания и заповеди на министерството, по въпроси на охраната на труда.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2. Утвърждава правилника за осигуряване на безопасни условия на възпитание, обучение и труд в училището, което ръководи.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3. До началото на всяка учебна година актуализира правилника.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4. Организира запознаването на учениците, педагогическия и непедагогическия персонал и родителите с настоящия правилник.</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5. Създава условия за опазване на живота, предпазване от рискове и укрепване здравето на учещите се.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6. Назначава длъжностно лице с подходящо образование и подготовка за осъществяване на координация и контрол по осигуряване на безопасни условия на възпитание, обучение и труд.</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7. Организира съвместно с медицинското лице, обслужващо училището, провеждането на различни видове здравни мероприятия и поддържането на реда и хигиената в училищната сграда, дворните площи и другите помещения</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8. Създава условия и осигурява цялостно и правилно провеждане на инструктажите и обучението по безопасност, хигиена на труда и противопожарна охрана и контролира прилагането и спазването за тяхното провеждане.</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9. До началото на всяка учебна година осигурява изготвянето на инструкции за правилна и безопасна работа с отделните апарати и съоръжения за учебните кабинети, лаборатории съответстващи на нормативните изисквания и съобразени с психологическите особености на учащите и липса на трудови навици.</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10.</w:t>
            </w:r>
            <w:r w:rsidR="005F6711" w:rsidRPr="0063513A">
              <w:rPr>
                <w:rFonts w:ascii="Arial Narrow" w:hAnsi="Arial Narrow"/>
                <w:color w:val="000000"/>
                <w:sz w:val="24"/>
                <w:szCs w:val="24"/>
              </w:rPr>
              <w:t xml:space="preserve"> </w:t>
            </w:r>
            <w:r w:rsidRPr="0063513A">
              <w:rPr>
                <w:rFonts w:ascii="Arial Narrow" w:hAnsi="Arial Narrow"/>
                <w:color w:val="000000"/>
                <w:sz w:val="24"/>
                <w:szCs w:val="24"/>
              </w:rPr>
              <w:t>Всяка учебна година организира със съдействието на РИОКОЗ и специализираната лаборатория проверка по спазването на установените в Република България единни правила, норми и изисквания по отношение на:</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вибрации, шум, чистота на въздуха, осветеност;</w:t>
            </w:r>
          </w:p>
          <w:p w:rsidR="008A0AA4" w:rsidRPr="0063513A" w:rsidRDefault="008A0AA4" w:rsidP="00452CFA">
            <w:pPr>
              <w:jc w:val="both"/>
              <w:rPr>
                <w:rFonts w:ascii="Arial Narrow" w:hAnsi="Arial Narrow"/>
                <w:color w:val="000000"/>
                <w:sz w:val="24"/>
                <w:szCs w:val="24"/>
              </w:rPr>
            </w:pPr>
            <w:r w:rsidRPr="0063513A">
              <w:rPr>
                <w:rFonts w:ascii="Arial Narrow" w:hAnsi="Arial Narrow"/>
                <w:color w:val="000000"/>
                <w:sz w:val="24"/>
                <w:szCs w:val="24"/>
              </w:rPr>
              <w:t>- ергономични условия.</w:t>
            </w:r>
          </w:p>
        </w:tc>
      </w:tr>
      <w:tr w:rsidR="008A0AA4" w:rsidRPr="00EE723A" w:rsidTr="00452CFA">
        <w:trPr>
          <w:tblCellSpacing w:w="15" w:type="dxa"/>
        </w:trPr>
        <w:tc>
          <w:tcPr>
            <w:tcW w:w="0" w:type="auto"/>
            <w:vAlign w:val="center"/>
          </w:tcPr>
          <w:p w:rsidR="008A0AA4" w:rsidRPr="00EE723A" w:rsidRDefault="008A0AA4" w:rsidP="00452CFA">
            <w:pPr>
              <w:rPr>
                <w:rFonts w:ascii="Times New Roman" w:hAnsi="Times New Roman"/>
                <w:color w:val="666666"/>
                <w:sz w:val="24"/>
                <w:szCs w:val="24"/>
              </w:rPr>
            </w:pPr>
          </w:p>
        </w:tc>
      </w:tr>
    </w:tbl>
    <w:p w:rsidR="00536BB9" w:rsidRDefault="00536BB9" w:rsidP="00FF3DD2">
      <w:pPr>
        <w:spacing w:before="100" w:beforeAutospacing="1" w:after="100" w:afterAutospacing="1" w:line="240" w:lineRule="auto"/>
      </w:pPr>
    </w:p>
    <w:sectPr w:rsidR="00536BB9" w:rsidSect="00FF3DD2">
      <w:type w:val="oddPage"/>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39" w:rsidRDefault="005A3D39" w:rsidP="00A16767">
      <w:pPr>
        <w:spacing w:after="0" w:line="240" w:lineRule="auto"/>
      </w:pPr>
      <w:r>
        <w:separator/>
      </w:r>
    </w:p>
  </w:endnote>
  <w:endnote w:type="continuationSeparator" w:id="0">
    <w:p w:rsidR="005A3D39" w:rsidRDefault="005A3D39" w:rsidP="00A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C3" w:rsidRDefault="000330C3">
    <w:pPr>
      <w:pStyle w:val="Footer"/>
    </w:pPr>
    <w:r>
      <w:fldChar w:fldCharType="begin"/>
    </w:r>
    <w:r>
      <w:instrText xml:space="preserve"> PAGE   \* MERGEFORMAT </w:instrText>
    </w:r>
    <w:r>
      <w:fldChar w:fldCharType="separate"/>
    </w:r>
    <w:r w:rsidR="000D25EF">
      <w:rPr>
        <w:noProof/>
      </w:rPr>
      <w:t>23</w:t>
    </w:r>
    <w:r>
      <w:rPr>
        <w:noProof/>
      </w:rPr>
      <w:fldChar w:fldCharType="end"/>
    </w:r>
  </w:p>
  <w:p w:rsidR="000330C3" w:rsidRDefault="000330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39" w:rsidRDefault="005A3D39" w:rsidP="00A16767">
      <w:pPr>
        <w:spacing w:after="0" w:line="240" w:lineRule="auto"/>
      </w:pPr>
      <w:r>
        <w:separator/>
      </w:r>
    </w:p>
  </w:footnote>
  <w:footnote w:type="continuationSeparator" w:id="0">
    <w:p w:rsidR="005A3D39" w:rsidRDefault="005A3D39" w:rsidP="00A1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2A"/>
    <w:multiLevelType w:val="hybridMultilevel"/>
    <w:tmpl w:val="000037E5"/>
    <w:lvl w:ilvl="0" w:tplc="00001DC0">
      <w:start w:val="35"/>
      <w:numFmt w:val="upperLetter"/>
      <w:lvlText w:val="%1."/>
      <w:lvlJc w:val="left"/>
      <w:pPr>
        <w:tabs>
          <w:tab w:val="num" w:pos="720"/>
        </w:tabs>
        <w:ind w:left="720" w:hanging="360"/>
      </w:pPr>
    </w:lvl>
    <w:lvl w:ilvl="1" w:tplc="000049F7">
      <w:start w:val="1"/>
      <w:numFmt w:val="bullet"/>
      <w:lvlText w:val="м."/>
      <w:lvlJc w:val="left"/>
      <w:pPr>
        <w:tabs>
          <w:tab w:val="num" w:pos="1440"/>
        </w:tabs>
        <w:ind w:left="1440" w:hanging="360"/>
      </w:pPr>
    </w:lvl>
    <w:lvl w:ilvl="2" w:tplc="0000442B">
      <w:start w:val="1"/>
      <w:numFmt w:val="decimal"/>
      <w:lvlText w:val="%3."/>
      <w:lvlJc w:val="left"/>
      <w:pPr>
        <w:tabs>
          <w:tab w:val="num" w:pos="2160"/>
        </w:tabs>
        <w:ind w:left="2160" w:hanging="360"/>
      </w:pPr>
    </w:lvl>
    <w:lvl w:ilvl="3" w:tplc="00005078">
      <w:start w:val="1"/>
      <w:numFmt w:val="decimal"/>
      <w:lvlText w:val="%4."/>
      <w:lvlJc w:val="left"/>
      <w:pPr>
        <w:tabs>
          <w:tab w:val="num" w:pos="2880"/>
        </w:tabs>
        <w:ind w:left="2880" w:hanging="360"/>
      </w:pPr>
    </w:lvl>
    <w:lvl w:ilvl="4" w:tplc="00001481">
      <w:start w:val="1"/>
      <w:numFmt w:val="bullet"/>
      <w:lvlText w:val="•"/>
      <w:lvlJc w:val="left"/>
      <w:pPr>
        <w:tabs>
          <w:tab w:val="num" w:pos="3600"/>
        </w:tabs>
        <w:ind w:left="3600" w:hanging="360"/>
      </w:pPr>
    </w:lvl>
    <w:lvl w:ilvl="5" w:tplc="00004087">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657"/>
    <w:multiLevelType w:val="hybridMultilevel"/>
    <w:tmpl w:val="00002C49"/>
    <w:lvl w:ilvl="0" w:tplc="00003C61">
      <w:start w:val="3"/>
      <w:numFmt w:val="decimal"/>
      <w:lvlText w:val="%1."/>
      <w:lvlJc w:val="left"/>
      <w:pPr>
        <w:tabs>
          <w:tab w:val="num" w:pos="720"/>
        </w:tabs>
        <w:ind w:left="720" w:hanging="360"/>
      </w:pPr>
    </w:lvl>
    <w:lvl w:ilvl="1" w:tplc="00002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4DC"/>
    <w:multiLevelType w:val="hybridMultilevel"/>
    <w:tmpl w:val="0000368E"/>
    <w:lvl w:ilvl="0" w:tplc="00000D66">
      <w:start w:val="3"/>
      <w:numFmt w:val="decimal"/>
      <w:lvlText w:val="%1."/>
      <w:lvlJc w:val="left"/>
      <w:pPr>
        <w:tabs>
          <w:tab w:val="num" w:pos="720"/>
        </w:tabs>
        <w:ind w:left="720" w:hanging="360"/>
      </w:pPr>
    </w:lvl>
    <w:lvl w:ilvl="1" w:tplc="00007983">
      <w:start w:val="1"/>
      <w:numFmt w:val="bullet"/>
      <w:lvlText w:val="•"/>
      <w:lvlJc w:val="left"/>
      <w:pPr>
        <w:tabs>
          <w:tab w:val="num" w:pos="1440"/>
        </w:tabs>
        <w:ind w:left="1440" w:hanging="360"/>
      </w:pPr>
    </w:lvl>
    <w:lvl w:ilvl="2" w:tplc="000075E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1E"/>
    <w:multiLevelType w:val="hybridMultilevel"/>
    <w:tmpl w:val="00002833"/>
    <w:lvl w:ilvl="0" w:tplc="00007874">
      <w:start w:val="1"/>
      <w:numFmt w:val="decimal"/>
      <w:lvlText w:val="%1"/>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07FC2"/>
    <w:multiLevelType w:val="hybridMultilevel"/>
    <w:tmpl w:val="33C21E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02563E7E"/>
    <w:multiLevelType w:val="hybridMultilevel"/>
    <w:tmpl w:val="5C92C67C"/>
    <w:lvl w:ilvl="0" w:tplc="A83A2462">
      <w:start w:val="1"/>
      <w:numFmt w:val="decimal"/>
      <w:lvlText w:val="%1."/>
      <w:lvlJc w:val="left"/>
      <w:pPr>
        <w:tabs>
          <w:tab w:val="num" w:pos="912"/>
        </w:tabs>
        <w:ind w:left="1056" w:hanging="216"/>
      </w:pPr>
      <w:rPr>
        <w:rFonts w:hint="default"/>
      </w:rPr>
    </w:lvl>
    <w:lvl w:ilvl="1" w:tplc="04020019" w:tentative="1">
      <w:start w:val="1"/>
      <w:numFmt w:val="lowerLetter"/>
      <w:lvlText w:val="%2."/>
      <w:lvlJc w:val="left"/>
      <w:pPr>
        <w:tabs>
          <w:tab w:val="num" w:pos="1767"/>
        </w:tabs>
        <w:ind w:left="1767" w:hanging="360"/>
      </w:pPr>
    </w:lvl>
    <w:lvl w:ilvl="2" w:tplc="0402001B" w:tentative="1">
      <w:start w:val="1"/>
      <w:numFmt w:val="lowerRoman"/>
      <w:lvlText w:val="%3."/>
      <w:lvlJc w:val="right"/>
      <w:pPr>
        <w:tabs>
          <w:tab w:val="num" w:pos="2487"/>
        </w:tabs>
        <w:ind w:left="2487" w:hanging="180"/>
      </w:pPr>
    </w:lvl>
    <w:lvl w:ilvl="3" w:tplc="0402000F" w:tentative="1">
      <w:start w:val="1"/>
      <w:numFmt w:val="decimal"/>
      <w:lvlText w:val="%4."/>
      <w:lvlJc w:val="left"/>
      <w:pPr>
        <w:tabs>
          <w:tab w:val="num" w:pos="3207"/>
        </w:tabs>
        <w:ind w:left="3207" w:hanging="360"/>
      </w:pPr>
    </w:lvl>
    <w:lvl w:ilvl="4" w:tplc="04020019" w:tentative="1">
      <w:start w:val="1"/>
      <w:numFmt w:val="lowerLetter"/>
      <w:lvlText w:val="%5."/>
      <w:lvlJc w:val="left"/>
      <w:pPr>
        <w:tabs>
          <w:tab w:val="num" w:pos="3927"/>
        </w:tabs>
        <w:ind w:left="3927" w:hanging="360"/>
      </w:pPr>
    </w:lvl>
    <w:lvl w:ilvl="5" w:tplc="0402001B" w:tentative="1">
      <w:start w:val="1"/>
      <w:numFmt w:val="lowerRoman"/>
      <w:lvlText w:val="%6."/>
      <w:lvlJc w:val="right"/>
      <w:pPr>
        <w:tabs>
          <w:tab w:val="num" w:pos="4647"/>
        </w:tabs>
        <w:ind w:left="4647" w:hanging="180"/>
      </w:pPr>
    </w:lvl>
    <w:lvl w:ilvl="6" w:tplc="0402000F" w:tentative="1">
      <w:start w:val="1"/>
      <w:numFmt w:val="decimal"/>
      <w:lvlText w:val="%7."/>
      <w:lvlJc w:val="left"/>
      <w:pPr>
        <w:tabs>
          <w:tab w:val="num" w:pos="5367"/>
        </w:tabs>
        <w:ind w:left="5367" w:hanging="360"/>
      </w:pPr>
    </w:lvl>
    <w:lvl w:ilvl="7" w:tplc="04020019" w:tentative="1">
      <w:start w:val="1"/>
      <w:numFmt w:val="lowerLetter"/>
      <w:lvlText w:val="%8."/>
      <w:lvlJc w:val="left"/>
      <w:pPr>
        <w:tabs>
          <w:tab w:val="num" w:pos="6087"/>
        </w:tabs>
        <w:ind w:left="6087" w:hanging="360"/>
      </w:pPr>
    </w:lvl>
    <w:lvl w:ilvl="8" w:tplc="0402001B" w:tentative="1">
      <w:start w:val="1"/>
      <w:numFmt w:val="lowerRoman"/>
      <w:lvlText w:val="%9."/>
      <w:lvlJc w:val="right"/>
      <w:pPr>
        <w:tabs>
          <w:tab w:val="num" w:pos="6807"/>
        </w:tabs>
        <w:ind w:left="6807" w:hanging="180"/>
      </w:pPr>
    </w:lvl>
  </w:abstractNum>
  <w:abstractNum w:abstractNumId="8" w15:restartNumberingAfterBreak="0">
    <w:nsid w:val="02761EB6"/>
    <w:multiLevelType w:val="hybridMultilevel"/>
    <w:tmpl w:val="D3B2D2B0"/>
    <w:lvl w:ilvl="0" w:tplc="000075E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2A10119"/>
    <w:multiLevelType w:val="multilevel"/>
    <w:tmpl w:val="9630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523B7B"/>
    <w:multiLevelType w:val="hybridMultilevel"/>
    <w:tmpl w:val="870C468A"/>
    <w:lvl w:ilvl="0" w:tplc="5C6CEDE4">
      <w:start w:val="1"/>
      <w:numFmt w:val="bullet"/>
      <w:lvlText w:val="-"/>
      <w:lvlJc w:val="left"/>
      <w:pPr>
        <w:tabs>
          <w:tab w:val="num" w:pos="1049"/>
        </w:tabs>
        <w:ind w:left="1049" w:hanging="360"/>
      </w:pPr>
      <w:rPr>
        <w:rFonts w:ascii="Tunga" w:hAnsi="Tunga" w:hint="default"/>
        <w:b w:val="0"/>
        <w:i w:val="0"/>
        <w:strike w:val="0"/>
        <w:dstrike w:val="0"/>
        <w:color w:val="auto"/>
        <w:sz w:val="24"/>
        <w:szCs w:val="24"/>
      </w:rPr>
    </w:lvl>
    <w:lvl w:ilvl="1" w:tplc="04020003" w:tentative="1">
      <w:start w:val="1"/>
      <w:numFmt w:val="bullet"/>
      <w:lvlText w:val="o"/>
      <w:lvlJc w:val="left"/>
      <w:pPr>
        <w:tabs>
          <w:tab w:val="num" w:pos="1483"/>
        </w:tabs>
        <w:ind w:left="1483" w:hanging="360"/>
      </w:pPr>
      <w:rPr>
        <w:rFonts w:ascii="Courier New" w:hAnsi="Courier New" w:hint="default"/>
      </w:rPr>
    </w:lvl>
    <w:lvl w:ilvl="2" w:tplc="04020005" w:tentative="1">
      <w:start w:val="1"/>
      <w:numFmt w:val="bullet"/>
      <w:lvlText w:val=""/>
      <w:lvlJc w:val="left"/>
      <w:pPr>
        <w:tabs>
          <w:tab w:val="num" w:pos="2203"/>
        </w:tabs>
        <w:ind w:left="2203" w:hanging="360"/>
      </w:pPr>
      <w:rPr>
        <w:rFonts w:ascii="Wingdings" w:hAnsi="Wingdings" w:hint="default"/>
      </w:rPr>
    </w:lvl>
    <w:lvl w:ilvl="3" w:tplc="04020001" w:tentative="1">
      <w:start w:val="1"/>
      <w:numFmt w:val="bullet"/>
      <w:lvlText w:val=""/>
      <w:lvlJc w:val="left"/>
      <w:pPr>
        <w:tabs>
          <w:tab w:val="num" w:pos="2923"/>
        </w:tabs>
        <w:ind w:left="2923" w:hanging="360"/>
      </w:pPr>
      <w:rPr>
        <w:rFonts w:ascii="Symbol" w:hAnsi="Symbol" w:hint="default"/>
      </w:rPr>
    </w:lvl>
    <w:lvl w:ilvl="4" w:tplc="04020003" w:tentative="1">
      <w:start w:val="1"/>
      <w:numFmt w:val="bullet"/>
      <w:lvlText w:val="o"/>
      <w:lvlJc w:val="left"/>
      <w:pPr>
        <w:tabs>
          <w:tab w:val="num" w:pos="3643"/>
        </w:tabs>
        <w:ind w:left="3643" w:hanging="360"/>
      </w:pPr>
      <w:rPr>
        <w:rFonts w:ascii="Courier New" w:hAnsi="Courier New" w:hint="default"/>
      </w:rPr>
    </w:lvl>
    <w:lvl w:ilvl="5" w:tplc="04020005" w:tentative="1">
      <w:start w:val="1"/>
      <w:numFmt w:val="bullet"/>
      <w:lvlText w:val=""/>
      <w:lvlJc w:val="left"/>
      <w:pPr>
        <w:tabs>
          <w:tab w:val="num" w:pos="4363"/>
        </w:tabs>
        <w:ind w:left="4363" w:hanging="360"/>
      </w:pPr>
      <w:rPr>
        <w:rFonts w:ascii="Wingdings" w:hAnsi="Wingdings" w:hint="default"/>
      </w:rPr>
    </w:lvl>
    <w:lvl w:ilvl="6" w:tplc="04020001" w:tentative="1">
      <w:start w:val="1"/>
      <w:numFmt w:val="bullet"/>
      <w:lvlText w:val=""/>
      <w:lvlJc w:val="left"/>
      <w:pPr>
        <w:tabs>
          <w:tab w:val="num" w:pos="5083"/>
        </w:tabs>
        <w:ind w:left="5083" w:hanging="360"/>
      </w:pPr>
      <w:rPr>
        <w:rFonts w:ascii="Symbol" w:hAnsi="Symbol" w:hint="default"/>
      </w:rPr>
    </w:lvl>
    <w:lvl w:ilvl="7" w:tplc="04020003" w:tentative="1">
      <w:start w:val="1"/>
      <w:numFmt w:val="bullet"/>
      <w:lvlText w:val="o"/>
      <w:lvlJc w:val="left"/>
      <w:pPr>
        <w:tabs>
          <w:tab w:val="num" w:pos="5803"/>
        </w:tabs>
        <w:ind w:left="5803" w:hanging="360"/>
      </w:pPr>
      <w:rPr>
        <w:rFonts w:ascii="Courier New" w:hAnsi="Courier New" w:hint="default"/>
      </w:rPr>
    </w:lvl>
    <w:lvl w:ilvl="8" w:tplc="0402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095B240D"/>
    <w:multiLevelType w:val="hybridMultilevel"/>
    <w:tmpl w:val="222C73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9B51C97"/>
    <w:multiLevelType w:val="hybridMultilevel"/>
    <w:tmpl w:val="425AF208"/>
    <w:lvl w:ilvl="0" w:tplc="0809000F">
      <w:start w:val="1"/>
      <w:numFmt w:val="decimal"/>
      <w:lvlText w:val="%1."/>
      <w:lvlJc w:val="left"/>
      <w:pPr>
        <w:tabs>
          <w:tab w:val="num" w:pos="219"/>
        </w:tabs>
        <w:ind w:left="219" w:hanging="360"/>
      </w:pPr>
      <w:rPr>
        <w:rFonts w:hint="default"/>
      </w:rPr>
    </w:lvl>
    <w:lvl w:ilvl="1" w:tplc="5C6CEDE4">
      <w:start w:val="1"/>
      <w:numFmt w:val="bullet"/>
      <w:lvlText w:val="-"/>
      <w:lvlJc w:val="left"/>
      <w:pPr>
        <w:tabs>
          <w:tab w:val="num" w:pos="873"/>
        </w:tabs>
        <w:ind w:left="873" w:hanging="360"/>
      </w:pPr>
      <w:rPr>
        <w:rFonts w:ascii="Tunga" w:hAnsi="Tunga" w:hint="default"/>
        <w:b w:val="0"/>
        <w:i w:val="0"/>
        <w:strike w:val="0"/>
        <w:dstrike w:val="0"/>
        <w:color w:val="auto"/>
        <w:sz w:val="24"/>
        <w:szCs w:val="24"/>
      </w:rPr>
    </w:lvl>
    <w:lvl w:ilvl="2" w:tplc="0402001B" w:tentative="1">
      <w:start w:val="1"/>
      <w:numFmt w:val="lowerRoman"/>
      <w:lvlText w:val="%3."/>
      <w:lvlJc w:val="right"/>
      <w:pPr>
        <w:tabs>
          <w:tab w:val="num" w:pos="1593"/>
        </w:tabs>
        <w:ind w:left="1593" w:hanging="180"/>
      </w:pPr>
    </w:lvl>
    <w:lvl w:ilvl="3" w:tplc="0402000F" w:tentative="1">
      <w:start w:val="1"/>
      <w:numFmt w:val="decimal"/>
      <w:lvlText w:val="%4."/>
      <w:lvlJc w:val="left"/>
      <w:pPr>
        <w:tabs>
          <w:tab w:val="num" w:pos="2313"/>
        </w:tabs>
        <w:ind w:left="2313" w:hanging="360"/>
      </w:pPr>
    </w:lvl>
    <w:lvl w:ilvl="4" w:tplc="04020019" w:tentative="1">
      <w:start w:val="1"/>
      <w:numFmt w:val="lowerLetter"/>
      <w:lvlText w:val="%5."/>
      <w:lvlJc w:val="left"/>
      <w:pPr>
        <w:tabs>
          <w:tab w:val="num" w:pos="3033"/>
        </w:tabs>
        <w:ind w:left="3033" w:hanging="360"/>
      </w:pPr>
    </w:lvl>
    <w:lvl w:ilvl="5" w:tplc="0402001B" w:tentative="1">
      <w:start w:val="1"/>
      <w:numFmt w:val="lowerRoman"/>
      <w:lvlText w:val="%6."/>
      <w:lvlJc w:val="right"/>
      <w:pPr>
        <w:tabs>
          <w:tab w:val="num" w:pos="3753"/>
        </w:tabs>
        <w:ind w:left="3753" w:hanging="180"/>
      </w:pPr>
    </w:lvl>
    <w:lvl w:ilvl="6" w:tplc="0402000F" w:tentative="1">
      <w:start w:val="1"/>
      <w:numFmt w:val="decimal"/>
      <w:lvlText w:val="%7."/>
      <w:lvlJc w:val="left"/>
      <w:pPr>
        <w:tabs>
          <w:tab w:val="num" w:pos="4473"/>
        </w:tabs>
        <w:ind w:left="4473" w:hanging="360"/>
      </w:pPr>
    </w:lvl>
    <w:lvl w:ilvl="7" w:tplc="04020019" w:tentative="1">
      <w:start w:val="1"/>
      <w:numFmt w:val="lowerLetter"/>
      <w:lvlText w:val="%8."/>
      <w:lvlJc w:val="left"/>
      <w:pPr>
        <w:tabs>
          <w:tab w:val="num" w:pos="5193"/>
        </w:tabs>
        <w:ind w:left="5193" w:hanging="360"/>
      </w:pPr>
    </w:lvl>
    <w:lvl w:ilvl="8" w:tplc="0402001B" w:tentative="1">
      <w:start w:val="1"/>
      <w:numFmt w:val="lowerRoman"/>
      <w:lvlText w:val="%9."/>
      <w:lvlJc w:val="right"/>
      <w:pPr>
        <w:tabs>
          <w:tab w:val="num" w:pos="5913"/>
        </w:tabs>
        <w:ind w:left="5913" w:hanging="180"/>
      </w:pPr>
    </w:lvl>
  </w:abstractNum>
  <w:abstractNum w:abstractNumId="13" w15:restartNumberingAfterBreak="0">
    <w:nsid w:val="0C2170CF"/>
    <w:multiLevelType w:val="multilevel"/>
    <w:tmpl w:val="0506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7806FA"/>
    <w:multiLevelType w:val="hybridMultilevel"/>
    <w:tmpl w:val="B6FEE5F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0D0E710C"/>
    <w:multiLevelType w:val="hybridMultilevel"/>
    <w:tmpl w:val="5AAAA192"/>
    <w:lvl w:ilvl="0" w:tplc="A83A2462">
      <w:start w:val="1"/>
      <w:numFmt w:val="decimal"/>
      <w:lvlText w:val="%1."/>
      <w:lvlJc w:val="left"/>
      <w:pPr>
        <w:tabs>
          <w:tab w:val="num" w:pos="1274"/>
        </w:tabs>
        <w:ind w:left="1418" w:hanging="216"/>
      </w:pPr>
      <w:rPr>
        <w:rFonts w:hint="default"/>
      </w:rPr>
    </w:lvl>
    <w:lvl w:ilvl="1" w:tplc="04020019" w:tentative="1">
      <w:start w:val="1"/>
      <w:numFmt w:val="lowerLetter"/>
      <w:lvlText w:val="%2."/>
      <w:lvlJc w:val="left"/>
      <w:pPr>
        <w:tabs>
          <w:tab w:val="num" w:pos="2129"/>
        </w:tabs>
        <w:ind w:left="2129" w:hanging="360"/>
      </w:pPr>
    </w:lvl>
    <w:lvl w:ilvl="2" w:tplc="0402001B" w:tentative="1">
      <w:start w:val="1"/>
      <w:numFmt w:val="lowerRoman"/>
      <w:lvlText w:val="%3."/>
      <w:lvlJc w:val="right"/>
      <w:pPr>
        <w:tabs>
          <w:tab w:val="num" w:pos="2849"/>
        </w:tabs>
        <w:ind w:left="2849" w:hanging="180"/>
      </w:pPr>
    </w:lvl>
    <w:lvl w:ilvl="3" w:tplc="0402000F" w:tentative="1">
      <w:start w:val="1"/>
      <w:numFmt w:val="decimal"/>
      <w:lvlText w:val="%4."/>
      <w:lvlJc w:val="left"/>
      <w:pPr>
        <w:tabs>
          <w:tab w:val="num" w:pos="3569"/>
        </w:tabs>
        <w:ind w:left="3569" w:hanging="360"/>
      </w:pPr>
    </w:lvl>
    <w:lvl w:ilvl="4" w:tplc="04020019" w:tentative="1">
      <w:start w:val="1"/>
      <w:numFmt w:val="lowerLetter"/>
      <w:lvlText w:val="%5."/>
      <w:lvlJc w:val="left"/>
      <w:pPr>
        <w:tabs>
          <w:tab w:val="num" w:pos="4289"/>
        </w:tabs>
        <w:ind w:left="4289" w:hanging="360"/>
      </w:pPr>
    </w:lvl>
    <w:lvl w:ilvl="5" w:tplc="0402001B" w:tentative="1">
      <w:start w:val="1"/>
      <w:numFmt w:val="lowerRoman"/>
      <w:lvlText w:val="%6."/>
      <w:lvlJc w:val="right"/>
      <w:pPr>
        <w:tabs>
          <w:tab w:val="num" w:pos="5009"/>
        </w:tabs>
        <w:ind w:left="5009" w:hanging="180"/>
      </w:pPr>
    </w:lvl>
    <w:lvl w:ilvl="6" w:tplc="0402000F" w:tentative="1">
      <w:start w:val="1"/>
      <w:numFmt w:val="decimal"/>
      <w:lvlText w:val="%7."/>
      <w:lvlJc w:val="left"/>
      <w:pPr>
        <w:tabs>
          <w:tab w:val="num" w:pos="5729"/>
        </w:tabs>
        <w:ind w:left="5729" w:hanging="360"/>
      </w:pPr>
    </w:lvl>
    <w:lvl w:ilvl="7" w:tplc="04020019" w:tentative="1">
      <w:start w:val="1"/>
      <w:numFmt w:val="lowerLetter"/>
      <w:lvlText w:val="%8."/>
      <w:lvlJc w:val="left"/>
      <w:pPr>
        <w:tabs>
          <w:tab w:val="num" w:pos="6449"/>
        </w:tabs>
        <w:ind w:left="6449" w:hanging="360"/>
      </w:pPr>
    </w:lvl>
    <w:lvl w:ilvl="8" w:tplc="0402001B" w:tentative="1">
      <w:start w:val="1"/>
      <w:numFmt w:val="lowerRoman"/>
      <w:lvlText w:val="%9."/>
      <w:lvlJc w:val="right"/>
      <w:pPr>
        <w:tabs>
          <w:tab w:val="num" w:pos="7169"/>
        </w:tabs>
        <w:ind w:left="7169" w:hanging="180"/>
      </w:pPr>
    </w:lvl>
  </w:abstractNum>
  <w:abstractNum w:abstractNumId="16" w15:restartNumberingAfterBreak="0">
    <w:nsid w:val="0D8C622B"/>
    <w:multiLevelType w:val="hybridMultilevel"/>
    <w:tmpl w:val="2F7890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0413378"/>
    <w:multiLevelType w:val="hybridMultilevel"/>
    <w:tmpl w:val="8E220F84"/>
    <w:lvl w:ilvl="0" w:tplc="ACDC1028">
      <w:start w:val="1"/>
      <w:numFmt w:val="decimal"/>
      <w:lvlText w:val="%1."/>
      <w:lvlJc w:val="left"/>
      <w:pPr>
        <w:ind w:left="720" w:hanging="360"/>
      </w:pPr>
      <w:rPr>
        <w:rFonts w:ascii="Tahoma" w:eastAsia="Calibri" w:hAnsi="Tahoma" w:cs="Tahoma"/>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09E26D3"/>
    <w:multiLevelType w:val="hybridMultilevel"/>
    <w:tmpl w:val="364EC108"/>
    <w:lvl w:ilvl="0" w:tplc="29A4C988">
      <w:start w:val="1"/>
      <w:numFmt w:val="decimal"/>
      <w:lvlText w:val="%1."/>
      <w:lvlJc w:val="left"/>
      <w:pPr>
        <w:tabs>
          <w:tab w:val="num" w:pos="872"/>
        </w:tabs>
        <w:ind w:left="872" w:hanging="360"/>
      </w:pPr>
      <w:rPr>
        <w:rFonts w:hint="default"/>
      </w:rPr>
    </w:lvl>
    <w:lvl w:ilvl="1" w:tplc="04020019" w:tentative="1">
      <w:start w:val="1"/>
      <w:numFmt w:val="lowerLetter"/>
      <w:lvlText w:val="%2."/>
      <w:lvlJc w:val="left"/>
      <w:pPr>
        <w:tabs>
          <w:tab w:val="num" w:pos="1483"/>
        </w:tabs>
        <w:ind w:left="1483" w:hanging="360"/>
      </w:pPr>
    </w:lvl>
    <w:lvl w:ilvl="2" w:tplc="0402001B" w:tentative="1">
      <w:start w:val="1"/>
      <w:numFmt w:val="lowerRoman"/>
      <w:lvlText w:val="%3."/>
      <w:lvlJc w:val="right"/>
      <w:pPr>
        <w:tabs>
          <w:tab w:val="num" w:pos="2203"/>
        </w:tabs>
        <w:ind w:left="2203" w:hanging="180"/>
      </w:pPr>
    </w:lvl>
    <w:lvl w:ilvl="3" w:tplc="0402000F" w:tentative="1">
      <w:start w:val="1"/>
      <w:numFmt w:val="decimal"/>
      <w:lvlText w:val="%4."/>
      <w:lvlJc w:val="left"/>
      <w:pPr>
        <w:tabs>
          <w:tab w:val="num" w:pos="2923"/>
        </w:tabs>
        <w:ind w:left="2923" w:hanging="360"/>
      </w:pPr>
    </w:lvl>
    <w:lvl w:ilvl="4" w:tplc="04020019" w:tentative="1">
      <w:start w:val="1"/>
      <w:numFmt w:val="lowerLetter"/>
      <w:lvlText w:val="%5."/>
      <w:lvlJc w:val="left"/>
      <w:pPr>
        <w:tabs>
          <w:tab w:val="num" w:pos="3643"/>
        </w:tabs>
        <w:ind w:left="3643" w:hanging="360"/>
      </w:pPr>
    </w:lvl>
    <w:lvl w:ilvl="5" w:tplc="0402001B" w:tentative="1">
      <w:start w:val="1"/>
      <w:numFmt w:val="lowerRoman"/>
      <w:lvlText w:val="%6."/>
      <w:lvlJc w:val="right"/>
      <w:pPr>
        <w:tabs>
          <w:tab w:val="num" w:pos="4363"/>
        </w:tabs>
        <w:ind w:left="4363" w:hanging="180"/>
      </w:pPr>
    </w:lvl>
    <w:lvl w:ilvl="6" w:tplc="0402000F" w:tentative="1">
      <w:start w:val="1"/>
      <w:numFmt w:val="decimal"/>
      <w:lvlText w:val="%7."/>
      <w:lvlJc w:val="left"/>
      <w:pPr>
        <w:tabs>
          <w:tab w:val="num" w:pos="5083"/>
        </w:tabs>
        <w:ind w:left="5083" w:hanging="360"/>
      </w:pPr>
    </w:lvl>
    <w:lvl w:ilvl="7" w:tplc="04020019" w:tentative="1">
      <w:start w:val="1"/>
      <w:numFmt w:val="lowerLetter"/>
      <w:lvlText w:val="%8."/>
      <w:lvlJc w:val="left"/>
      <w:pPr>
        <w:tabs>
          <w:tab w:val="num" w:pos="5803"/>
        </w:tabs>
        <w:ind w:left="5803" w:hanging="360"/>
      </w:pPr>
    </w:lvl>
    <w:lvl w:ilvl="8" w:tplc="0402001B" w:tentative="1">
      <w:start w:val="1"/>
      <w:numFmt w:val="lowerRoman"/>
      <w:lvlText w:val="%9."/>
      <w:lvlJc w:val="right"/>
      <w:pPr>
        <w:tabs>
          <w:tab w:val="num" w:pos="6523"/>
        </w:tabs>
        <w:ind w:left="6523" w:hanging="180"/>
      </w:pPr>
    </w:lvl>
  </w:abstractNum>
  <w:abstractNum w:abstractNumId="19" w15:restartNumberingAfterBreak="0">
    <w:nsid w:val="11337EFC"/>
    <w:multiLevelType w:val="hybridMultilevel"/>
    <w:tmpl w:val="71B49568"/>
    <w:lvl w:ilvl="0" w:tplc="29A4C988">
      <w:start w:val="1"/>
      <w:numFmt w:val="decimal"/>
      <w:lvlText w:val="%1."/>
      <w:lvlJc w:val="left"/>
      <w:pPr>
        <w:tabs>
          <w:tab w:val="num" w:pos="829"/>
        </w:tabs>
        <w:ind w:left="829" w:hanging="360"/>
      </w:pPr>
      <w:rPr>
        <w:rFonts w:hint="default"/>
      </w:rPr>
    </w:lvl>
    <w:lvl w:ilvl="1" w:tplc="A83A2462">
      <w:start w:val="1"/>
      <w:numFmt w:val="decimal"/>
      <w:lvlText w:val="%2."/>
      <w:lvlJc w:val="left"/>
      <w:pPr>
        <w:tabs>
          <w:tab w:val="num" w:pos="1152"/>
        </w:tabs>
        <w:ind w:left="1296" w:hanging="216"/>
      </w:pPr>
      <w:rPr>
        <w:rFonts w:hint="default"/>
      </w:rPr>
    </w:lvl>
    <w:lvl w:ilvl="2" w:tplc="488CA586">
      <w:start w:val="3"/>
      <w:numFmt w:val="decimal"/>
      <w:lvlText w:val="%3"/>
      <w:lvlJc w:val="left"/>
      <w:pPr>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13834E6B"/>
    <w:multiLevelType w:val="hybridMultilevel"/>
    <w:tmpl w:val="FB940CB4"/>
    <w:lvl w:ilvl="0" w:tplc="9D9C0DC6">
      <w:start w:val="1"/>
      <w:numFmt w:val="bullet"/>
      <w:lvlText w:val=""/>
      <w:lvlJc w:val="left"/>
      <w:pPr>
        <w:tabs>
          <w:tab w:val="num" w:pos="1068"/>
        </w:tabs>
        <w:ind w:left="1068" w:hanging="360"/>
      </w:pPr>
      <w:rPr>
        <w:rFonts w:ascii="Symbol" w:hAnsi="Symbol" w:hint="default"/>
        <w:color w:val="auto"/>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13E325D0"/>
    <w:multiLevelType w:val="hybridMultilevel"/>
    <w:tmpl w:val="B7EEDAF2"/>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164E5DBF"/>
    <w:multiLevelType w:val="hybridMultilevel"/>
    <w:tmpl w:val="4E5EBE66"/>
    <w:lvl w:ilvl="0" w:tplc="000075EF">
      <w:start w:val="1"/>
      <w:numFmt w:val="bullet"/>
      <w:lvlText w:val="-"/>
      <w:lvlJc w:val="left"/>
      <w:pPr>
        <w:ind w:left="420" w:hanging="360"/>
      </w:pPr>
      <w:rPr>
        <w:rFonts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3" w15:restartNumberingAfterBreak="0">
    <w:nsid w:val="184426D8"/>
    <w:multiLevelType w:val="multilevel"/>
    <w:tmpl w:val="719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843E6A"/>
    <w:multiLevelType w:val="multilevel"/>
    <w:tmpl w:val="5808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EE1D09"/>
    <w:multiLevelType w:val="hybridMultilevel"/>
    <w:tmpl w:val="3F4A55EE"/>
    <w:lvl w:ilvl="0" w:tplc="0402000F">
      <w:start w:val="1"/>
      <w:numFmt w:val="decimal"/>
      <w:lvlText w:val="%1."/>
      <w:lvlJc w:val="left"/>
      <w:pPr>
        <w:ind w:left="510" w:hanging="360"/>
      </w:pPr>
      <w:rPr>
        <w:rFonts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26" w15:restartNumberingAfterBreak="0">
    <w:nsid w:val="1AC81A69"/>
    <w:multiLevelType w:val="hybridMultilevel"/>
    <w:tmpl w:val="A7BC7C42"/>
    <w:lvl w:ilvl="0" w:tplc="9B465AB8">
      <w:start w:val="1"/>
      <w:numFmt w:val="decimal"/>
      <w:lvlText w:val="%1."/>
      <w:lvlJc w:val="left"/>
      <w:pPr>
        <w:ind w:left="494" w:hanging="360"/>
      </w:pPr>
      <w:rPr>
        <w:rFonts w:hint="default"/>
      </w:rPr>
    </w:lvl>
    <w:lvl w:ilvl="1" w:tplc="04020019" w:tentative="1">
      <w:start w:val="1"/>
      <w:numFmt w:val="lowerLetter"/>
      <w:lvlText w:val="%2."/>
      <w:lvlJc w:val="left"/>
      <w:pPr>
        <w:ind w:left="1214" w:hanging="360"/>
      </w:pPr>
    </w:lvl>
    <w:lvl w:ilvl="2" w:tplc="0402001B" w:tentative="1">
      <w:start w:val="1"/>
      <w:numFmt w:val="lowerRoman"/>
      <w:lvlText w:val="%3."/>
      <w:lvlJc w:val="right"/>
      <w:pPr>
        <w:ind w:left="1934" w:hanging="180"/>
      </w:pPr>
    </w:lvl>
    <w:lvl w:ilvl="3" w:tplc="0402000F" w:tentative="1">
      <w:start w:val="1"/>
      <w:numFmt w:val="decimal"/>
      <w:lvlText w:val="%4."/>
      <w:lvlJc w:val="left"/>
      <w:pPr>
        <w:ind w:left="2654" w:hanging="360"/>
      </w:pPr>
    </w:lvl>
    <w:lvl w:ilvl="4" w:tplc="04020019" w:tentative="1">
      <w:start w:val="1"/>
      <w:numFmt w:val="lowerLetter"/>
      <w:lvlText w:val="%5."/>
      <w:lvlJc w:val="left"/>
      <w:pPr>
        <w:ind w:left="3374" w:hanging="360"/>
      </w:pPr>
    </w:lvl>
    <w:lvl w:ilvl="5" w:tplc="0402001B" w:tentative="1">
      <w:start w:val="1"/>
      <w:numFmt w:val="lowerRoman"/>
      <w:lvlText w:val="%6."/>
      <w:lvlJc w:val="right"/>
      <w:pPr>
        <w:ind w:left="4094" w:hanging="180"/>
      </w:pPr>
    </w:lvl>
    <w:lvl w:ilvl="6" w:tplc="0402000F" w:tentative="1">
      <w:start w:val="1"/>
      <w:numFmt w:val="decimal"/>
      <w:lvlText w:val="%7."/>
      <w:lvlJc w:val="left"/>
      <w:pPr>
        <w:ind w:left="4814" w:hanging="360"/>
      </w:pPr>
    </w:lvl>
    <w:lvl w:ilvl="7" w:tplc="04020019" w:tentative="1">
      <w:start w:val="1"/>
      <w:numFmt w:val="lowerLetter"/>
      <w:lvlText w:val="%8."/>
      <w:lvlJc w:val="left"/>
      <w:pPr>
        <w:ind w:left="5534" w:hanging="360"/>
      </w:pPr>
    </w:lvl>
    <w:lvl w:ilvl="8" w:tplc="0402001B" w:tentative="1">
      <w:start w:val="1"/>
      <w:numFmt w:val="lowerRoman"/>
      <w:lvlText w:val="%9."/>
      <w:lvlJc w:val="right"/>
      <w:pPr>
        <w:ind w:left="6254" w:hanging="180"/>
      </w:pPr>
    </w:lvl>
  </w:abstractNum>
  <w:abstractNum w:abstractNumId="27" w15:restartNumberingAfterBreak="0">
    <w:nsid w:val="1D602920"/>
    <w:multiLevelType w:val="hybridMultilevel"/>
    <w:tmpl w:val="E6AA8E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00B7ECD"/>
    <w:multiLevelType w:val="hybridMultilevel"/>
    <w:tmpl w:val="008EC1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0F478C7"/>
    <w:multiLevelType w:val="hybridMultilevel"/>
    <w:tmpl w:val="8C38E0C4"/>
    <w:lvl w:ilvl="0" w:tplc="0402000F">
      <w:start w:val="1"/>
      <w:numFmt w:val="decimal"/>
      <w:lvlText w:val="%1."/>
      <w:lvlJc w:val="left"/>
      <w:pPr>
        <w:tabs>
          <w:tab w:val="num" w:pos="763"/>
        </w:tabs>
        <w:ind w:left="763" w:hanging="360"/>
      </w:pPr>
    </w:lvl>
    <w:lvl w:ilvl="1" w:tplc="04020019" w:tentative="1">
      <w:start w:val="1"/>
      <w:numFmt w:val="lowerLetter"/>
      <w:lvlText w:val="%2."/>
      <w:lvlJc w:val="left"/>
      <w:pPr>
        <w:tabs>
          <w:tab w:val="num" w:pos="1483"/>
        </w:tabs>
        <w:ind w:left="1483" w:hanging="360"/>
      </w:pPr>
    </w:lvl>
    <w:lvl w:ilvl="2" w:tplc="0402001B" w:tentative="1">
      <w:start w:val="1"/>
      <w:numFmt w:val="lowerRoman"/>
      <w:lvlText w:val="%3."/>
      <w:lvlJc w:val="right"/>
      <w:pPr>
        <w:tabs>
          <w:tab w:val="num" w:pos="2203"/>
        </w:tabs>
        <w:ind w:left="2203" w:hanging="180"/>
      </w:pPr>
    </w:lvl>
    <w:lvl w:ilvl="3" w:tplc="0402000F" w:tentative="1">
      <w:start w:val="1"/>
      <w:numFmt w:val="decimal"/>
      <w:lvlText w:val="%4."/>
      <w:lvlJc w:val="left"/>
      <w:pPr>
        <w:tabs>
          <w:tab w:val="num" w:pos="2923"/>
        </w:tabs>
        <w:ind w:left="2923" w:hanging="360"/>
      </w:pPr>
    </w:lvl>
    <w:lvl w:ilvl="4" w:tplc="04020019" w:tentative="1">
      <w:start w:val="1"/>
      <w:numFmt w:val="lowerLetter"/>
      <w:lvlText w:val="%5."/>
      <w:lvlJc w:val="left"/>
      <w:pPr>
        <w:tabs>
          <w:tab w:val="num" w:pos="3643"/>
        </w:tabs>
        <w:ind w:left="3643" w:hanging="360"/>
      </w:pPr>
    </w:lvl>
    <w:lvl w:ilvl="5" w:tplc="0402001B" w:tentative="1">
      <w:start w:val="1"/>
      <w:numFmt w:val="lowerRoman"/>
      <w:lvlText w:val="%6."/>
      <w:lvlJc w:val="right"/>
      <w:pPr>
        <w:tabs>
          <w:tab w:val="num" w:pos="4363"/>
        </w:tabs>
        <w:ind w:left="4363" w:hanging="180"/>
      </w:pPr>
    </w:lvl>
    <w:lvl w:ilvl="6" w:tplc="0402000F" w:tentative="1">
      <w:start w:val="1"/>
      <w:numFmt w:val="decimal"/>
      <w:lvlText w:val="%7."/>
      <w:lvlJc w:val="left"/>
      <w:pPr>
        <w:tabs>
          <w:tab w:val="num" w:pos="5083"/>
        </w:tabs>
        <w:ind w:left="5083" w:hanging="360"/>
      </w:pPr>
    </w:lvl>
    <w:lvl w:ilvl="7" w:tplc="04020019" w:tentative="1">
      <w:start w:val="1"/>
      <w:numFmt w:val="lowerLetter"/>
      <w:lvlText w:val="%8."/>
      <w:lvlJc w:val="left"/>
      <w:pPr>
        <w:tabs>
          <w:tab w:val="num" w:pos="5803"/>
        </w:tabs>
        <w:ind w:left="5803" w:hanging="360"/>
      </w:pPr>
    </w:lvl>
    <w:lvl w:ilvl="8" w:tplc="0402001B" w:tentative="1">
      <w:start w:val="1"/>
      <w:numFmt w:val="lowerRoman"/>
      <w:lvlText w:val="%9."/>
      <w:lvlJc w:val="right"/>
      <w:pPr>
        <w:tabs>
          <w:tab w:val="num" w:pos="6523"/>
        </w:tabs>
        <w:ind w:left="6523" w:hanging="180"/>
      </w:pPr>
    </w:lvl>
  </w:abstractNum>
  <w:abstractNum w:abstractNumId="30" w15:restartNumberingAfterBreak="0">
    <w:nsid w:val="230060CB"/>
    <w:multiLevelType w:val="hybridMultilevel"/>
    <w:tmpl w:val="E398E038"/>
    <w:lvl w:ilvl="0" w:tplc="5C6CEDE4">
      <w:start w:val="1"/>
      <w:numFmt w:val="bullet"/>
      <w:lvlText w:val="-"/>
      <w:lvlJc w:val="left"/>
      <w:pPr>
        <w:tabs>
          <w:tab w:val="num" w:pos="1049"/>
        </w:tabs>
        <w:ind w:left="1049" w:hanging="360"/>
      </w:pPr>
      <w:rPr>
        <w:rFonts w:ascii="Tunga" w:hAnsi="Tunga" w:hint="default"/>
        <w:b w:val="0"/>
        <w:i w:val="0"/>
        <w:strike w:val="0"/>
        <w:dstrike w:val="0"/>
        <w:color w:val="auto"/>
        <w:sz w:val="24"/>
        <w:szCs w:val="24"/>
      </w:rPr>
    </w:lvl>
    <w:lvl w:ilvl="1" w:tplc="0402000F">
      <w:start w:val="1"/>
      <w:numFmt w:val="decimal"/>
      <w:lvlText w:val="%2."/>
      <w:lvlJc w:val="left"/>
      <w:pPr>
        <w:tabs>
          <w:tab w:val="num" w:pos="1483"/>
        </w:tabs>
        <w:ind w:left="1483" w:hanging="360"/>
      </w:pPr>
      <w:rPr>
        <w:rFonts w:hint="default"/>
        <w:b w:val="0"/>
        <w:i w:val="0"/>
        <w:strike w:val="0"/>
        <w:dstrike w:val="0"/>
        <w:color w:val="auto"/>
        <w:sz w:val="24"/>
        <w:szCs w:val="24"/>
      </w:rPr>
    </w:lvl>
    <w:lvl w:ilvl="2" w:tplc="04020005" w:tentative="1">
      <w:start w:val="1"/>
      <w:numFmt w:val="bullet"/>
      <w:lvlText w:val=""/>
      <w:lvlJc w:val="left"/>
      <w:pPr>
        <w:tabs>
          <w:tab w:val="num" w:pos="2203"/>
        </w:tabs>
        <w:ind w:left="2203" w:hanging="360"/>
      </w:pPr>
      <w:rPr>
        <w:rFonts w:ascii="Wingdings" w:hAnsi="Wingdings" w:hint="default"/>
      </w:rPr>
    </w:lvl>
    <w:lvl w:ilvl="3" w:tplc="04020001" w:tentative="1">
      <w:start w:val="1"/>
      <w:numFmt w:val="bullet"/>
      <w:lvlText w:val=""/>
      <w:lvlJc w:val="left"/>
      <w:pPr>
        <w:tabs>
          <w:tab w:val="num" w:pos="2923"/>
        </w:tabs>
        <w:ind w:left="2923" w:hanging="360"/>
      </w:pPr>
      <w:rPr>
        <w:rFonts w:ascii="Symbol" w:hAnsi="Symbol" w:hint="default"/>
      </w:rPr>
    </w:lvl>
    <w:lvl w:ilvl="4" w:tplc="04020003" w:tentative="1">
      <w:start w:val="1"/>
      <w:numFmt w:val="bullet"/>
      <w:lvlText w:val="o"/>
      <w:lvlJc w:val="left"/>
      <w:pPr>
        <w:tabs>
          <w:tab w:val="num" w:pos="3643"/>
        </w:tabs>
        <w:ind w:left="3643" w:hanging="360"/>
      </w:pPr>
      <w:rPr>
        <w:rFonts w:ascii="Courier New" w:hAnsi="Courier New" w:hint="default"/>
      </w:rPr>
    </w:lvl>
    <w:lvl w:ilvl="5" w:tplc="04020005" w:tentative="1">
      <w:start w:val="1"/>
      <w:numFmt w:val="bullet"/>
      <w:lvlText w:val=""/>
      <w:lvlJc w:val="left"/>
      <w:pPr>
        <w:tabs>
          <w:tab w:val="num" w:pos="4363"/>
        </w:tabs>
        <w:ind w:left="4363" w:hanging="360"/>
      </w:pPr>
      <w:rPr>
        <w:rFonts w:ascii="Wingdings" w:hAnsi="Wingdings" w:hint="default"/>
      </w:rPr>
    </w:lvl>
    <w:lvl w:ilvl="6" w:tplc="04020001" w:tentative="1">
      <w:start w:val="1"/>
      <w:numFmt w:val="bullet"/>
      <w:lvlText w:val=""/>
      <w:lvlJc w:val="left"/>
      <w:pPr>
        <w:tabs>
          <w:tab w:val="num" w:pos="5083"/>
        </w:tabs>
        <w:ind w:left="5083" w:hanging="360"/>
      </w:pPr>
      <w:rPr>
        <w:rFonts w:ascii="Symbol" w:hAnsi="Symbol" w:hint="default"/>
      </w:rPr>
    </w:lvl>
    <w:lvl w:ilvl="7" w:tplc="04020003" w:tentative="1">
      <w:start w:val="1"/>
      <w:numFmt w:val="bullet"/>
      <w:lvlText w:val="o"/>
      <w:lvlJc w:val="left"/>
      <w:pPr>
        <w:tabs>
          <w:tab w:val="num" w:pos="5803"/>
        </w:tabs>
        <w:ind w:left="5803" w:hanging="360"/>
      </w:pPr>
      <w:rPr>
        <w:rFonts w:ascii="Courier New" w:hAnsi="Courier New" w:hint="default"/>
      </w:rPr>
    </w:lvl>
    <w:lvl w:ilvl="8" w:tplc="04020005" w:tentative="1">
      <w:start w:val="1"/>
      <w:numFmt w:val="bullet"/>
      <w:lvlText w:val=""/>
      <w:lvlJc w:val="left"/>
      <w:pPr>
        <w:tabs>
          <w:tab w:val="num" w:pos="6523"/>
        </w:tabs>
        <w:ind w:left="6523" w:hanging="360"/>
      </w:pPr>
      <w:rPr>
        <w:rFonts w:ascii="Wingdings" w:hAnsi="Wingdings" w:hint="default"/>
      </w:rPr>
    </w:lvl>
  </w:abstractNum>
  <w:abstractNum w:abstractNumId="31" w15:restartNumberingAfterBreak="0">
    <w:nsid w:val="23A3579C"/>
    <w:multiLevelType w:val="hybridMultilevel"/>
    <w:tmpl w:val="79C60B74"/>
    <w:lvl w:ilvl="0" w:tplc="6B24C762">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45B74CC"/>
    <w:multiLevelType w:val="hybridMultilevel"/>
    <w:tmpl w:val="FB1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8572E7"/>
    <w:multiLevelType w:val="hybridMultilevel"/>
    <w:tmpl w:val="4288DB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27A40466"/>
    <w:multiLevelType w:val="hybridMultilevel"/>
    <w:tmpl w:val="4984A572"/>
    <w:lvl w:ilvl="0" w:tplc="29A4C988">
      <w:start w:val="1"/>
      <w:numFmt w:val="decimal"/>
      <w:lvlText w:val="%1."/>
      <w:lvlJc w:val="left"/>
      <w:pPr>
        <w:ind w:left="5676" w:hanging="360"/>
      </w:pPr>
      <w:rPr>
        <w:rFonts w:hint="default"/>
      </w:rPr>
    </w:lvl>
    <w:lvl w:ilvl="1" w:tplc="04020019" w:tentative="1">
      <w:start w:val="1"/>
      <w:numFmt w:val="lowerLetter"/>
      <w:lvlText w:val="%2."/>
      <w:lvlJc w:val="left"/>
      <w:pPr>
        <w:ind w:left="6396" w:hanging="360"/>
      </w:pPr>
    </w:lvl>
    <w:lvl w:ilvl="2" w:tplc="0402001B" w:tentative="1">
      <w:start w:val="1"/>
      <w:numFmt w:val="lowerRoman"/>
      <w:lvlText w:val="%3."/>
      <w:lvlJc w:val="right"/>
      <w:pPr>
        <w:ind w:left="7116" w:hanging="180"/>
      </w:pPr>
    </w:lvl>
    <w:lvl w:ilvl="3" w:tplc="0402000F" w:tentative="1">
      <w:start w:val="1"/>
      <w:numFmt w:val="decimal"/>
      <w:lvlText w:val="%4."/>
      <w:lvlJc w:val="left"/>
      <w:pPr>
        <w:ind w:left="7836" w:hanging="360"/>
      </w:pPr>
    </w:lvl>
    <w:lvl w:ilvl="4" w:tplc="04020019" w:tentative="1">
      <w:start w:val="1"/>
      <w:numFmt w:val="lowerLetter"/>
      <w:lvlText w:val="%5."/>
      <w:lvlJc w:val="left"/>
      <w:pPr>
        <w:ind w:left="8556" w:hanging="360"/>
      </w:pPr>
    </w:lvl>
    <w:lvl w:ilvl="5" w:tplc="0402001B" w:tentative="1">
      <w:start w:val="1"/>
      <w:numFmt w:val="lowerRoman"/>
      <w:lvlText w:val="%6."/>
      <w:lvlJc w:val="right"/>
      <w:pPr>
        <w:ind w:left="9276" w:hanging="180"/>
      </w:pPr>
    </w:lvl>
    <w:lvl w:ilvl="6" w:tplc="0402000F" w:tentative="1">
      <w:start w:val="1"/>
      <w:numFmt w:val="decimal"/>
      <w:lvlText w:val="%7."/>
      <w:lvlJc w:val="left"/>
      <w:pPr>
        <w:ind w:left="9996" w:hanging="360"/>
      </w:pPr>
    </w:lvl>
    <w:lvl w:ilvl="7" w:tplc="04020019" w:tentative="1">
      <w:start w:val="1"/>
      <w:numFmt w:val="lowerLetter"/>
      <w:lvlText w:val="%8."/>
      <w:lvlJc w:val="left"/>
      <w:pPr>
        <w:ind w:left="10716" w:hanging="360"/>
      </w:pPr>
    </w:lvl>
    <w:lvl w:ilvl="8" w:tplc="0402001B" w:tentative="1">
      <w:start w:val="1"/>
      <w:numFmt w:val="lowerRoman"/>
      <w:lvlText w:val="%9."/>
      <w:lvlJc w:val="right"/>
      <w:pPr>
        <w:ind w:left="11436" w:hanging="180"/>
      </w:pPr>
    </w:lvl>
  </w:abstractNum>
  <w:abstractNum w:abstractNumId="35" w15:restartNumberingAfterBreak="0">
    <w:nsid w:val="27D428A2"/>
    <w:multiLevelType w:val="hybridMultilevel"/>
    <w:tmpl w:val="F0C6A3FC"/>
    <w:lvl w:ilvl="0" w:tplc="000075EF">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28422EBD"/>
    <w:multiLevelType w:val="hybridMultilevel"/>
    <w:tmpl w:val="7520D8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28796866"/>
    <w:multiLevelType w:val="hybridMultilevel"/>
    <w:tmpl w:val="E258F234"/>
    <w:lvl w:ilvl="0" w:tplc="0402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056974"/>
    <w:multiLevelType w:val="hybridMultilevel"/>
    <w:tmpl w:val="C59ED598"/>
    <w:lvl w:ilvl="0" w:tplc="E6BA038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601197"/>
    <w:multiLevelType w:val="hybridMultilevel"/>
    <w:tmpl w:val="83DC10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306D7AED"/>
    <w:multiLevelType w:val="hybridMultilevel"/>
    <w:tmpl w:val="4F54BF4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15:restartNumberingAfterBreak="0">
    <w:nsid w:val="322F75F4"/>
    <w:multiLevelType w:val="hybridMultilevel"/>
    <w:tmpl w:val="D37A81CC"/>
    <w:lvl w:ilvl="0" w:tplc="0402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551C82"/>
    <w:multiLevelType w:val="hybridMultilevel"/>
    <w:tmpl w:val="9A36B8CE"/>
    <w:lvl w:ilvl="0" w:tplc="A83A2462">
      <w:start w:val="1"/>
      <w:numFmt w:val="decimal"/>
      <w:lvlText w:val="%1."/>
      <w:lvlJc w:val="left"/>
      <w:pPr>
        <w:tabs>
          <w:tab w:val="num" w:pos="628"/>
        </w:tabs>
        <w:ind w:left="772" w:hanging="216"/>
      </w:pPr>
      <w:rPr>
        <w:rFonts w:hint="default"/>
      </w:rPr>
    </w:lvl>
    <w:lvl w:ilvl="1" w:tplc="04020019" w:tentative="1">
      <w:start w:val="1"/>
      <w:numFmt w:val="lowerLetter"/>
      <w:lvlText w:val="%2."/>
      <w:lvlJc w:val="left"/>
      <w:pPr>
        <w:tabs>
          <w:tab w:val="num" w:pos="1483"/>
        </w:tabs>
        <w:ind w:left="1483" w:hanging="360"/>
      </w:pPr>
    </w:lvl>
    <w:lvl w:ilvl="2" w:tplc="0402001B" w:tentative="1">
      <w:start w:val="1"/>
      <w:numFmt w:val="lowerRoman"/>
      <w:lvlText w:val="%3."/>
      <w:lvlJc w:val="right"/>
      <w:pPr>
        <w:tabs>
          <w:tab w:val="num" w:pos="2203"/>
        </w:tabs>
        <w:ind w:left="2203" w:hanging="180"/>
      </w:pPr>
    </w:lvl>
    <w:lvl w:ilvl="3" w:tplc="0402000F" w:tentative="1">
      <w:start w:val="1"/>
      <w:numFmt w:val="decimal"/>
      <w:lvlText w:val="%4."/>
      <w:lvlJc w:val="left"/>
      <w:pPr>
        <w:tabs>
          <w:tab w:val="num" w:pos="2923"/>
        </w:tabs>
        <w:ind w:left="2923" w:hanging="360"/>
      </w:pPr>
    </w:lvl>
    <w:lvl w:ilvl="4" w:tplc="04020019" w:tentative="1">
      <w:start w:val="1"/>
      <w:numFmt w:val="lowerLetter"/>
      <w:lvlText w:val="%5."/>
      <w:lvlJc w:val="left"/>
      <w:pPr>
        <w:tabs>
          <w:tab w:val="num" w:pos="3643"/>
        </w:tabs>
        <w:ind w:left="3643" w:hanging="360"/>
      </w:pPr>
    </w:lvl>
    <w:lvl w:ilvl="5" w:tplc="0402001B" w:tentative="1">
      <w:start w:val="1"/>
      <w:numFmt w:val="lowerRoman"/>
      <w:lvlText w:val="%6."/>
      <w:lvlJc w:val="right"/>
      <w:pPr>
        <w:tabs>
          <w:tab w:val="num" w:pos="4363"/>
        </w:tabs>
        <w:ind w:left="4363" w:hanging="180"/>
      </w:pPr>
    </w:lvl>
    <w:lvl w:ilvl="6" w:tplc="0402000F" w:tentative="1">
      <w:start w:val="1"/>
      <w:numFmt w:val="decimal"/>
      <w:lvlText w:val="%7."/>
      <w:lvlJc w:val="left"/>
      <w:pPr>
        <w:tabs>
          <w:tab w:val="num" w:pos="5083"/>
        </w:tabs>
        <w:ind w:left="5083" w:hanging="360"/>
      </w:pPr>
    </w:lvl>
    <w:lvl w:ilvl="7" w:tplc="04020019" w:tentative="1">
      <w:start w:val="1"/>
      <w:numFmt w:val="lowerLetter"/>
      <w:lvlText w:val="%8."/>
      <w:lvlJc w:val="left"/>
      <w:pPr>
        <w:tabs>
          <w:tab w:val="num" w:pos="5803"/>
        </w:tabs>
        <w:ind w:left="5803" w:hanging="360"/>
      </w:pPr>
    </w:lvl>
    <w:lvl w:ilvl="8" w:tplc="0402001B" w:tentative="1">
      <w:start w:val="1"/>
      <w:numFmt w:val="lowerRoman"/>
      <w:lvlText w:val="%9."/>
      <w:lvlJc w:val="right"/>
      <w:pPr>
        <w:tabs>
          <w:tab w:val="num" w:pos="6523"/>
        </w:tabs>
        <w:ind w:left="6523" w:hanging="180"/>
      </w:pPr>
    </w:lvl>
  </w:abstractNum>
  <w:abstractNum w:abstractNumId="43" w15:restartNumberingAfterBreak="0">
    <w:nsid w:val="32911D53"/>
    <w:multiLevelType w:val="hybridMultilevel"/>
    <w:tmpl w:val="72582C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32E372FA"/>
    <w:multiLevelType w:val="hybridMultilevel"/>
    <w:tmpl w:val="70BAF002"/>
    <w:lvl w:ilvl="0" w:tplc="FD008250">
      <w:start w:val="3"/>
      <w:numFmt w:val="decimal"/>
      <w:lvlText w:val="%1."/>
      <w:lvlJc w:val="left"/>
      <w:pPr>
        <w:tabs>
          <w:tab w:val="num" w:pos="763"/>
        </w:tabs>
        <w:ind w:left="763"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15:restartNumberingAfterBreak="0">
    <w:nsid w:val="38210904"/>
    <w:multiLevelType w:val="hybridMultilevel"/>
    <w:tmpl w:val="82CA1AB4"/>
    <w:lvl w:ilvl="0" w:tplc="5C6CEDE4">
      <w:start w:val="1"/>
      <w:numFmt w:val="bullet"/>
      <w:lvlText w:val="-"/>
      <w:lvlJc w:val="left"/>
      <w:pPr>
        <w:tabs>
          <w:tab w:val="num" w:pos="1049"/>
        </w:tabs>
        <w:ind w:left="1049" w:hanging="360"/>
      </w:pPr>
      <w:rPr>
        <w:rFonts w:ascii="Tunga" w:hAnsi="Tunga" w:hint="default"/>
        <w:b w:val="0"/>
        <w:i w:val="0"/>
        <w:strike w:val="0"/>
        <w:dstrike w:val="0"/>
        <w:color w:val="auto"/>
        <w:sz w:val="24"/>
        <w:szCs w:val="24"/>
      </w:rPr>
    </w:lvl>
    <w:lvl w:ilvl="1" w:tplc="5F7C86AA">
      <w:start w:val="1"/>
      <w:numFmt w:val="decimal"/>
      <w:lvlText w:val="%2."/>
      <w:lvlJc w:val="left"/>
      <w:pPr>
        <w:tabs>
          <w:tab w:val="num" w:pos="1195"/>
        </w:tabs>
        <w:ind w:left="1339" w:hanging="216"/>
      </w:pPr>
      <w:rPr>
        <w:rFonts w:hint="default"/>
        <w:b w:val="0"/>
        <w:i w:val="0"/>
        <w:strike w:val="0"/>
        <w:dstrike w:val="0"/>
        <w:color w:val="auto"/>
        <w:sz w:val="24"/>
        <w:szCs w:val="24"/>
      </w:rPr>
    </w:lvl>
    <w:lvl w:ilvl="2" w:tplc="04020005" w:tentative="1">
      <w:start w:val="1"/>
      <w:numFmt w:val="bullet"/>
      <w:lvlText w:val=""/>
      <w:lvlJc w:val="left"/>
      <w:pPr>
        <w:tabs>
          <w:tab w:val="num" w:pos="2203"/>
        </w:tabs>
        <w:ind w:left="2203" w:hanging="360"/>
      </w:pPr>
      <w:rPr>
        <w:rFonts w:ascii="Wingdings" w:hAnsi="Wingdings" w:hint="default"/>
      </w:rPr>
    </w:lvl>
    <w:lvl w:ilvl="3" w:tplc="04020001" w:tentative="1">
      <w:start w:val="1"/>
      <w:numFmt w:val="bullet"/>
      <w:lvlText w:val=""/>
      <w:lvlJc w:val="left"/>
      <w:pPr>
        <w:tabs>
          <w:tab w:val="num" w:pos="2923"/>
        </w:tabs>
        <w:ind w:left="2923" w:hanging="360"/>
      </w:pPr>
      <w:rPr>
        <w:rFonts w:ascii="Symbol" w:hAnsi="Symbol" w:hint="default"/>
      </w:rPr>
    </w:lvl>
    <w:lvl w:ilvl="4" w:tplc="04020003" w:tentative="1">
      <w:start w:val="1"/>
      <w:numFmt w:val="bullet"/>
      <w:lvlText w:val="o"/>
      <w:lvlJc w:val="left"/>
      <w:pPr>
        <w:tabs>
          <w:tab w:val="num" w:pos="3643"/>
        </w:tabs>
        <w:ind w:left="3643" w:hanging="360"/>
      </w:pPr>
      <w:rPr>
        <w:rFonts w:ascii="Courier New" w:hAnsi="Courier New" w:hint="default"/>
      </w:rPr>
    </w:lvl>
    <w:lvl w:ilvl="5" w:tplc="04020005" w:tentative="1">
      <w:start w:val="1"/>
      <w:numFmt w:val="bullet"/>
      <w:lvlText w:val=""/>
      <w:lvlJc w:val="left"/>
      <w:pPr>
        <w:tabs>
          <w:tab w:val="num" w:pos="4363"/>
        </w:tabs>
        <w:ind w:left="4363" w:hanging="360"/>
      </w:pPr>
      <w:rPr>
        <w:rFonts w:ascii="Wingdings" w:hAnsi="Wingdings" w:hint="default"/>
      </w:rPr>
    </w:lvl>
    <w:lvl w:ilvl="6" w:tplc="04020001" w:tentative="1">
      <w:start w:val="1"/>
      <w:numFmt w:val="bullet"/>
      <w:lvlText w:val=""/>
      <w:lvlJc w:val="left"/>
      <w:pPr>
        <w:tabs>
          <w:tab w:val="num" w:pos="5083"/>
        </w:tabs>
        <w:ind w:left="5083" w:hanging="360"/>
      </w:pPr>
      <w:rPr>
        <w:rFonts w:ascii="Symbol" w:hAnsi="Symbol" w:hint="default"/>
      </w:rPr>
    </w:lvl>
    <w:lvl w:ilvl="7" w:tplc="04020003" w:tentative="1">
      <w:start w:val="1"/>
      <w:numFmt w:val="bullet"/>
      <w:lvlText w:val="o"/>
      <w:lvlJc w:val="left"/>
      <w:pPr>
        <w:tabs>
          <w:tab w:val="num" w:pos="5803"/>
        </w:tabs>
        <w:ind w:left="5803" w:hanging="360"/>
      </w:pPr>
      <w:rPr>
        <w:rFonts w:ascii="Courier New" w:hAnsi="Courier New" w:hint="default"/>
      </w:rPr>
    </w:lvl>
    <w:lvl w:ilvl="8" w:tplc="04020005" w:tentative="1">
      <w:start w:val="1"/>
      <w:numFmt w:val="bullet"/>
      <w:lvlText w:val=""/>
      <w:lvlJc w:val="left"/>
      <w:pPr>
        <w:tabs>
          <w:tab w:val="num" w:pos="6523"/>
        </w:tabs>
        <w:ind w:left="6523" w:hanging="360"/>
      </w:pPr>
      <w:rPr>
        <w:rFonts w:ascii="Wingdings" w:hAnsi="Wingdings" w:hint="default"/>
      </w:rPr>
    </w:lvl>
  </w:abstractNum>
  <w:abstractNum w:abstractNumId="46" w15:restartNumberingAfterBreak="0">
    <w:nsid w:val="39E414C2"/>
    <w:multiLevelType w:val="multilevel"/>
    <w:tmpl w:val="18885E2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CB77AE"/>
    <w:multiLevelType w:val="hybridMultilevel"/>
    <w:tmpl w:val="51CEE130"/>
    <w:lvl w:ilvl="0" w:tplc="04020005">
      <w:start w:val="1"/>
      <w:numFmt w:val="bullet"/>
      <w:lvlText w:val=""/>
      <w:lvlJc w:val="left"/>
      <w:pPr>
        <w:tabs>
          <w:tab w:val="num" w:pos="763"/>
        </w:tabs>
        <w:ind w:left="763" w:hanging="360"/>
      </w:pPr>
      <w:rPr>
        <w:rFonts w:ascii="Wingdings" w:hAnsi="Wingdings" w:hint="default"/>
      </w:rPr>
    </w:lvl>
    <w:lvl w:ilvl="1" w:tplc="04020003" w:tentative="1">
      <w:start w:val="1"/>
      <w:numFmt w:val="bullet"/>
      <w:lvlText w:val="o"/>
      <w:lvlJc w:val="left"/>
      <w:pPr>
        <w:tabs>
          <w:tab w:val="num" w:pos="1483"/>
        </w:tabs>
        <w:ind w:left="1483" w:hanging="360"/>
      </w:pPr>
      <w:rPr>
        <w:rFonts w:ascii="Courier New" w:hAnsi="Courier New" w:hint="default"/>
      </w:rPr>
    </w:lvl>
    <w:lvl w:ilvl="2" w:tplc="04020005" w:tentative="1">
      <w:start w:val="1"/>
      <w:numFmt w:val="bullet"/>
      <w:lvlText w:val=""/>
      <w:lvlJc w:val="left"/>
      <w:pPr>
        <w:tabs>
          <w:tab w:val="num" w:pos="2203"/>
        </w:tabs>
        <w:ind w:left="2203" w:hanging="360"/>
      </w:pPr>
      <w:rPr>
        <w:rFonts w:ascii="Wingdings" w:hAnsi="Wingdings" w:hint="default"/>
      </w:rPr>
    </w:lvl>
    <w:lvl w:ilvl="3" w:tplc="04020001" w:tentative="1">
      <w:start w:val="1"/>
      <w:numFmt w:val="bullet"/>
      <w:lvlText w:val=""/>
      <w:lvlJc w:val="left"/>
      <w:pPr>
        <w:tabs>
          <w:tab w:val="num" w:pos="2923"/>
        </w:tabs>
        <w:ind w:left="2923" w:hanging="360"/>
      </w:pPr>
      <w:rPr>
        <w:rFonts w:ascii="Symbol" w:hAnsi="Symbol" w:hint="default"/>
      </w:rPr>
    </w:lvl>
    <w:lvl w:ilvl="4" w:tplc="04020003" w:tentative="1">
      <w:start w:val="1"/>
      <w:numFmt w:val="bullet"/>
      <w:lvlText w:val="o"/>
      <w:lvlJc w:val="left"/>
      <w:pPr>
        <w:tabs>
          <w:tab w:val="num" w:pos="3643"/>
        </w:tabs>
        <w:ind w:left="3643" w:hanging="360"/>
      </w:pPr>
      <w:rPr>
        <w:rFonts w:ascii="Courier New" w:hAnsi="Courier New" w:hint="default"/>
      </w:rPr>
    </w:lvl>
    <w:lvl w:ilvl="5" w:tplc="04020005" w:tentative="1">
      <w:start w:val="1"/>
      <w:numFmt w:val="bullet"/>
      <w:lvlText w:val=""/>
      <w:lvlJc w:val="left"/>
      <w:pPr>
        <w:tabs>
          <w:tab w:val="num" w:pos="4363"/>
        </w:tabs>
        <w:ind w:left="4363" w:hanging="360"/>
      </w:pPr>
      <w:rPr>
        <w:rFonts w:ascii="Wingdings" w:hAnsi="Wingdings" w:hint="default"/>
      </w:rPr>
    </w:lvl>
    <w:lvl w:ilvl="6" w:tplc="04020001" w:tentative="1">
      <w:start w:val="1"/>
      <w:numFmt w:val="bullet"/>
      <w:lvlText w:val=""/>
      <w:lvlJc w:val="left"/>
      <w:pPr>
        <w:tabs>
          <w:tab w:val="num" w:pos="5083"/>
        </w:tabs>
        <w:ind w:left="5083" w:hanging="360"/>
      </w:pPr>
      <w:rPr>
        <w:rFonts w:ascii="Symbol" w:hAnsi="Symbol" w:hint="default"/>
      </w:rPr>
    </w:lvl>
    <w:lvl w:ilvl="7" w:tplc="04020003" w:tentative="1">
      <w:start w:val="1"/>
      <w:numFmt w:val="bullet"/>
      <w:lvlText w:val="o"/>
      <w:lvlJc w:val="left"/>
      <w:pPr>
        <w:tabs>
          <w:tab w:val="num" w:pos="5803"/>
        </w:tabs>
        <w:ind w:left="5803" w:hanging="360"/>
      </w:pPr>
      <w:rPr>
        <w:rFonts w:ascii="Courier New" w:hAnsi="Courier New" w:hint="default"/>
      </w:rPr>
    </w:lvl>
    <w:lvl w:ilvl="8" w:tplc="04020005" w:tentative="1">
      <w:start w:val="1"/>
      <w:numFmt w:val="bullet"/>
      <w:lvlText w:val=""/>
      <w:lvlJc w:val="left"/>
      <w:pPr>
        <w:tabs>
          <w:tab w:val="num" w:pos="6523"/>
        </w:tabs>
        <w:ind w:left="6523" w:hanging="360"/>
      </w:pPr>
      <w:rPr>
        <w:rFonts w:ascii="Wingdings" w:hAnsi="Wingdings" w:hint="default"/>
      </w:rPr>
    </w:lvl>
  </w:abstractNum>
  <w:abstractNum w:abstractNumId="48" w15:restartNumberingAfterBreak="0">
    <w:nsid w:val="3DA70110"/>
    <w:multiLevelType w:val="multilevel"/>
    <w:tmpl w:val="EE30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DC455ED"/>
    <w:multiLevelType w:val="hybridMultilevel"/>
    <w:tmpl w:val="5CF23A3A"/>
    <w:lvl w:ilvl="0" w:tplc="FFEC9386">
      <w:start w:val="8"/>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0" w15:restartNumberingAfterBreak="0">
    <w:nsid w:val="3FA4403E"/>
    <w:multiLevelType w:val="hybridMultilevel"/>
    <w:tmpl w:val="B7CED266"/>
    <w:lvl w:ilvl="0" w:tplc="000075EF">
      <w:start w:val="1"/>
      <w:numFmt w:val="bullet"/>
      <w:lvlText w:val="-"/>
      <w:lvlJc w:val="left"/>
      <w:pPr>
        <w:ind w:left="854" w:hanging="360"/>
      </w:pPr>
    </w:lvl>
    <w:lvl w:ilvl="1" w:tplc="04020003" w:tentative="1">
      <w:start w:val="1"/>
      <w:numFmt w:val="bullet"/>
      <w:lvlText w:val="o"/>
      <w:lvlJc w:val="left"/>
      <w:pPr>
        <w:ind w:left="1574" w:hanging="360"/>
      </w:pPr>
      <w:rPr>
        <w:rFonts w:ascii="Courier New" w:hAnsi="Courier New" w:cs="Courier New" w:hint="default"/>
      </w:rPr>
    </w:lvl>
    <w:lvl w:ilvl="2" w:tplc="04020005" w:tentative="1">
      <w:start w:val="1"/>
      <w:numFmt w:val="bullet"/>
      <w:lvlText w:val=""/>
      <w:lvlJc w:val="left"/>
      <w:pPr>
        <w:ind w:left="2294" w:hanging="360"/>
      </w:pPr>
      <w:rPr>
        <w:rFonts w:ascii="Wingdings" w:hAnsi="Wingdings" w:hint="default"/>
      </w:rPr>
    </w:lvl>
    <w:lvl w:ilvl="3" w:tplc="04020001" w:tentative="1">
      <w:start w:val="1"/>
      <w:numFmt w:val="bullet"/>
      <w:lvlText w:val=""/>
      <w:lvlJc w:val="left"/>
      <w:pPr>
        <w:ind w:left="3014" w:hanging="360"/>
      </w:pPr>
      <w:rPr>
        <w:rFonts w:ascii="Symbol" w:hAnsi="Symbol" w:hint="default"/>
      </w:rPr>
    </w:lvl>
    <w:lvl w:ilvl="4" w:tplc="04020003" w:tentative="1">
      <w:start w:val="1"/>
      <w:numFmt w:val="bullet"/>
      <w:lvlText w:val="o"/>
      <w:lvlJc w:val="left"/>
      <w:pPr>
        <w:ind w:left="3734" w:hanging="360"/>
      </w:pPr>
      <w:rPr>
        <w:rFonts w:ascii="Courier New" w:hAnsi="Courier New" w:cs="Courier New" w:hint="default"/>
      </w:rPr>
    </w:lvl>
    <w:lvl w:ilvl="5" w:tplc="04020005" w:tentative="1">
      <w:start w:val="1"/>
      <w:numFmt w:val="bullet"/>
      <w:lvlText w:val=""/>
      <w:lvlJc w:val="left"/>
      <w:pPr>
        <w:ind w:left="4454" w:hanging="360"/>
      </w:pPr>
      <w:rPr>
        <w:rFonts w:ascii="Wingdings" w:hAnsi="Wingdings" w:hint="default"/>
      </w:rPr>
    </w:lvl>
    <w:lvl w:ilvl="6" w:tplc="04020001" w:tentative="1">
      <w:start w:val="1"/>
      <w:numFmt w:val="bullet"/>
      <w:lvlText w:val=""/>
      <w:lvlJc w:val="left"/>
      <w:pPr>
        <w:ind w:left="5174" w:hanging="360"/>
      </w:pPr>
      <w:rPr>
        <w:rFonts w:ascii="Symbol" w:hAnsi="Symbol" w:hint="default"/>
      </w:rPr>
    </w:lvl>
    <w:lvl w:ilvl="7" w:tplc="04020003" w:tentative="1">
      <w:start w:val="1"/>
      <w:numFmt w:val="bullet"/>
      <w:lvlText w:val="o"/>
      <w:lvlJc w:val="left"/>
      <w:pPr>
        <w:ind w:left="5894" w:hanging="360"/>
      </w:pPr>
      <w:rPr>
        <w:rFonts w:ascii="Courier New" w:hAnsi="Courier New" w:cs="Courier New" w:hint="default"/>
      </w:rPr>
    </w:lvl>
    <w:lvl w:ilvl="8" w:tplc="04020005" w:tentative="1">
      <w:start w:val="1"/>
      <w:numFmt w:val="bullet"/>
      <w:lvlText w:val=""/>
      <w:lvlJc w:val="left"/>
      <w:pPr>
        <w:ind w:left="6614" w:hanging="360"/>
      </w:pPr>
      <w:rPr>
        <w:rFonts w:ascii="Wingdings" w:hAnsi="Wingdings" w:hint="default"/>
      </w:rPr>
    </w:lvl>
  </w:abstractNum>
  <w:abstractNum w:abstractNumId="51" w15:restartNumberingAfterBreak="0">
    <w:nsid w:val="400A043C"/>
    <w:multiLevelType w:val="hybridMultilevel"/>
    <w:tmpl w:val="3078B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10A5DCC"/>
    <w:multiLevelType w:val="hybridMultilevel"/>
    <w:tmpl w:val="623C27F6"/>
    <w:lvl w:ilvl="0" w:tplc="000075E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2045CFB"/>
    <w:multiLevelType w:val="hybridMultilevel"/>
    <w:tmpl w:val="AC2A4860"/>
    <w:lvl w:ilvl="0" w:tplc="0809000F">
      <w:start w:val="1"/>
      <w:numFmt w:val="decimal"/>
      <w:lvlText w:val="%1."/>
      <w:lvlJc w:val="left"/>
      <w:pPr>
        <w:tabs>
          <w:tab w:val="num" w:pos="219"/>
        </w:tabs>
        <w:ind w:left="219" w:hanging="360"/>
      </w:pPr>
      <w:rPr>
        <w:rFonts w:hint="default"/>
      </w:rPr>
    </w:lvl>
    <w:lvl w:ilvl="1" w:tplc="04020019" w:tentative="1">
      <w:start w:val="1"/>
      <w:numFmt w:val="lowerLetter"/>
      <w:lvlText w:val="%2."/>
      <w:lvlJc w:val="left"/>
      <w:pPr>
        <w:tabs>
          <w:tab w:val="num" w:pos="873"/>
        </w:tabs>
        <w:ind w:left="873" w:hanging="360"/>
      </w:pPr>
    </w:lvl>
    <w:lvl w:ilvl="2" w:tplc="0402001B" w:tentative="1">
      <w:start w:val="1"/>
      <w:numFmt w:val="lowerRoman"/>
      <w:lvlText w:val="%3."/>
      <w:lvlJc w:val="right"/>
      <w:pPr>
        <w:tabs>
          <w:tab w:val="num" w:pos="1593"/>
        </w:tabs>
        <w:ind w:left="1593" w:hanging="180"/>
      </w:pPr>
    </w:lvl>
    <w:lvl w:ilvl="3" w:tplc="0402000F" w:tentative="1">
      <w:start w:val="1"/>
      <w:numFmt w:val="decimal"/>
      <w:lvlText w:val="%4."/>
      <w:lvlJc w:val="left"/>
      <w:pPr>
        <w:tabs>
          <w:tab w:val="num" w:pos="2313"/>
        </w:tabs>
        <w:ind w:left="2313" w:hanging="360"/>
      </w:pPr>
    </w:lvl>
    <w:lvl w:ilvl="4" w:tplc="04020019" w:tentative="1">
      <w:start w:val="1"/>
      <w:numFmt w:val="lowerLetter"/>
      <w:lvlText w:val="%5."/>
      <w:lvlJc w:val="left"/>
      <w:pPr>
        <w:tabs>
          <w:tab w:val="num" w:pos="3033"/>
        </w:tabs>
        <w:ind w:left="3033" w:hanging="360"/>
      </w:pPr>
    </w:lvl>
    <w:lvl w:ilvl="5" w:tplc="0402001B" w:tentative="1">
      <w:start w:val="1"/>
      <w:numFmt w:val="lowerRoman"/>
      <w:lvlText w:val="%6."/>
      <w:lvlJc w:val="right"/>
      <w:pPr>
        <w:tabs>
          <w:tab w:val="num" w:pos="3753"/>
        </w:tabs>
        <w:ind w:left="3753" w:hanging="180"/>
      </w:pPr>
    </w:lvl>
    <w:lvl w:ilvl="6" w:tplc="0402000F" w:tentative="1">
      <w:start w:val="1"/>
      <w:numFmt w:val="decimal"/>
      <w:lvlText w:val="%7."/>
      <w:lvlJc w:val="left"/>
      <w:pPr>
        <w:tabs>
          <w:tab w:val="num" w:pos="4473"/>
        </w:tabs>
        <w:ind w:left="4473" w:hanging="360"/>
      </w:pPr>
    </w:lvl>
    <w:lvl w:ilvl="7" w:tplc="04020019" w:tentative="1">
      <w:start w:val="1"/>
      <w:numFmt w:val="lowerLetter"/>
      <w:lvlText w:val="%8."/>
      <w:lvlJc w:val="left"/>
      <w:pPr>
        <w:tabs>
          <w:tab w:val="num" w:pos="5193"/>
        </w:tabs>
        <w:ind w:left="5193" w:hanging="360"/>
      </w:pPr>
    </w:lvl>
    <w:lvl w:ilvl="8" w:tplc="0402001B" w:tentative="1">
      <w:start w:val="1"/>
      <w:numFmt w:val="lowerRoman"/>
      <w:lvlText w:val="%9."/>
      <w:lvlJc w:val="right"/>
      <w:pPr>
        <w:tabs>
          <w:tab w:val="num" w:pos="5913"/>
        </w:tabs>
        <w:ind w:left="5913" w:hanging="180"/>
      </w:pPr>
    </w:lvl>
  </w:abstractNum>
  <w:abstractNum w:abstractNumId="54" w15:restartNumberingAfterBreak="0">
    <w:nsid w:val="4A2704FF"/>
    <w:multiLevelType w:val="hybridMultilevel"/>
    <w:tmpl w:val="0E10C880"/>
    <w:lvl w:ilvl="0" w:tplc="C18CAA5C">
      <w:start w:val="4"/>
      <w:numFmt w:val="bullet"/>
      <w:lvlText w:val="-"/>
      <w:lvlJc w:val="left"/>
      <w:pPr>
        <w:ind w:left="420" w:hanging="360"/>
      </w:pPr>
      <w:rPr>
        <w:rFonts w:ascii="TimesNewRomanPSMT" w:eastAsia="Calibri" w:hAnsi="TimesNewRomanPSMT" w:cs="TimesNewRomanPSMT"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5" w15:restartNumberingAfterBreak="0">
    <w:nsid w:val="4B7A5E2A"/>
    <w:multiLevelType w:val="hybridMultilevel"/>
    <w:tmpl w:val="8D1875B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6" w15:restartNumberingAfterBreak="0">
    <w:nsid w:val="4E376480"/>
    <w:multiLevelType w:val="hybridMultilevel"/>
    <w:tmpl w:val="1C6CCD58"/>
    <w:lvl w:ilvl="0" w:tplc="000075EF">
      <w:start w:val="1"/>
      <w:numFmt w:val="bullet"/>
      <w:lvlText w:val="-"/>
      <w:lvlJc w:val="left"/>
      <w:pPr>
        <w:ind w:left="854" w:hanging="360"/>
      </w:pPr>
      <w:rPr>
        <w:rFonts w:hint="default"/>
      </w:rPr>
    </w:lvl>
    <w:lvl w:ilvl="1" w:tplc="04020003" w:tentative="1">
      <w:start w:val="1"/>
      <w:numFmt w:val="bullet"/>
      <w:lvlText w:val="o"/>
      <w:lvlJc w:val="left"/>
      <w:pPr>
        <w:ind w:left="1574" w:hanging="360"/>
      </w:pPr>
      <w:rPr>
        <w:rFonts w:ascii="Courier New" w:hAnsi="Courier New" w:cs="Courier New" w:hint="default"/>
      </w:rPr>
    </w:lvl>
    <w:lvl w:ilvl="2" w:tplc="04020005" w:tentative="1">
      <w:start w:val="1"/>
      <w:numFmt w:val="bullet"/>
      <w:lvlText w:val=""/>
      <w:lvlJc w:val="left"/>
      <w:pPr>
        <w:ind w:left="2294" w:hanging="360"/>
      </w:pPr>
      <w:rPr>
        <w:rFonts w:ascii="Wingdings" w:hAnsi="Wingdings" w:hint="default"/>
      </w:rPr>
    </w:lvl>
    <w:lvl w:ilvl="3" w:tplc="04020001" w:tentative="1">
      <w:start w:val="1"/>
      <w:numFmt w:val="bullet"/>
      <w:lvlText w:val=""/>
      <w:lvlJc w:val="left"/>
      <w:pPr>
        <w:ind w:left="3014" w:hanging="360"/>
      </w:pPr>
      <w:rPr>
        <w:rFonts w:ascii="Symbol" w:hAnsi="Symbol" w:hint="default"/>
      </w:rPr>
    </w:lvl>
    <w:lvl w:ilvl="4" w:tplc="04020003" w:tentative="1">
      <w:start w:val="1"/>
      <w:numFmt w:val="bullet"/>
      <w:lvlText w:val="o"/>
      <w:lvlJc w:val="left"/>
      <w:pPr>
        <w:ind w:left="3734" w:hanging="360"/>
      </w:pPr>
      <w:rPr>
        <w:rFonts w:ascii="Courier New" w:hAnsi="Courier New" w:cs="Courier New" w:hint="default"/>
      </w:rPr>
    </w:lvl>
    <w:lvl w:ilvl="5" w:tplc="04020005" w:tentative="1">
      <w:start w:val="1"/>
      <w:numFmt w:val="bullet"/>
      <w:lvlText w:val=""/>
      <w:lvlJc w:val="left"/>
      <w:pPr>
        <w:ind w:left="4454" w:hanging="360"/>
      </w:pPr>
      <w:rPr>
        <w:rFonts w:ascii="Wingdings" w:hAnsi="Wingdings" w:hint="default"/>
      </w:rPr>
    </w:lvl>
    <w:lvl w:ilvl="6" w:tplc="04020001" w:tentative="1">
      <w:start w:val="1"/>
      <w:numFmt w:val="bullet"/>
      <w:lvlText w:val=""/>
      <w:lvlJc w:val="left"/>
      <w:pPr>
        <w:ind w:left="5174" w:hanging="360"/>
      </w:pPr>
      <w:rPr>
        <w:rFonts w:ascii="Symbol" w:hAnsi="Symbol" w:hint="default"/>
      </w:rPr>
    </w:lvl>
    <w:lvl w:ilvl="7" w:tplc="04020003" w:tentative="1">
      <w:start w:val="1"/>
      <w:numFmt w:val="bullet"/>
      <w:lvlText w:val="o"/>
      <w:lvlJc w:val="left"/>
      <w:pPr>
        <w:ind w:left="5894" w:hanging="360"/>
      </w:pPr>
      <w:rPr>
        <w:rFonts w:ascii="Courier New" w:hAnsi="Courier New" w:cs="Courier New" w:hint="default"/>
      </w:rPr>
    </w:lvl>
    <w:lvl w:ilvl="8" w:tplc="04020005" w:tentative="1">
      <w:start w:val="1"/>
      <w:numFmt w:val="bullet"/>
      <w:lvlText w:val=""/>
      <w:lvlJc w:val="left"/>
      <w:pPr>
        <w:ind w:left="6614" w:hanging="360"/>
      </w:pPr>
      <w:rPr>
        <w:rFonts w:ascii="Wingdings" w:hAnsi="Wingdings" w:hint="default"/>
      </w:rPr>
    </w:lvl>
  </w:abstractNum>
  <w:abstractNum w:abstractNumId="57" w15:restartNumberingAfterBreak="0">
    <w:nsid w:val="504F3B00"/>
    <w:multiLevelType w:val="hybridMultilevel"/>
    <w:tmpl w:val="3CC49212"/>
    <w:lvl w:ilvl="0" w:tplc="A83A2462">
      <w:start w:val="1"/>
      <w:numFmt w:val="decimal"/>
      <w:lvlText w:val="%1."/>
      <w:lvlJc w:val="left"/>
      <w:pPr>
        <w:tabs>
          <w:tab w:val="num" w:pos="628"/>
        </w:tabs>
        <w:ind w:left="772" w:hanging="216"/>
      </w:pPr>
      <w:rPr>
        <w:rFonts w:hint="default"/>
      </w:rPr>
    </w:lvl>
    <w:lvl w:ilvl="1" w:tplc="04020019" w:tentative="1">
      <w:start w:val="1"/>
      <w:numFmt w:val="lowerLetter"/>
      <w:lvlText w:val="%2."/>
      <w:lvlJc w:val="left"/>
      <w:pPr>
        <w:tabs>
          <w:tab w:val="num" w:pos="1483"/>
        </w:tabs>
        <w:ind w:left="1483" w:hanging="360"/>
      </w:pPr>
    </w:lvl>
    <w:lvl w:ilvl="2" w:tplc="0402001B" w:tentative="1">
      <w:start w:val="1"/>
      <w:numFmt w:val="lowerRoman"/>
      <w:lvlText w:val="%3."/>
      <w:lvlJc w:val="right"/>
      <w:pPr>
        <w:tabs>
          <w:tab w:val="num" w:pos="2203"/>
        </w:tabs>
        <w:ind w:left="2203" w:hanging="180"/>
      </w:pPr>
    </w:lvl>
    <w:lvl w:ilvl="3" w:tplc="0402000F" w:tentative="1">
      <w:start w:val="1"/>
      <w:numFmt w:val="decimal"/>
      <w:lvlText w:val="%4."/>
      <w:lvlJc w:val="left"/>
      <w:pPr>
        <w:tabs>
          <w:tab w:val="num" w:pos="2923"/>
        </w:tabs>
        <w:ind w:left="2923" w:hanging="360"/>
      </w:pPr>
    </w:lvl>
    <w:lvl w:ilvl="4" w:tplc="04020019" w:tentative="1">
      <w:start w:val="1"/>
      <w:numFmt w:val="lowerLetter"/>
      <w:lvlText w:val="%5."/>
      <w:lvlJc w:val="left"/>
      <w:pPr>
        <w:tabs>
          <w:tab w:val="num" w:pos="3643"/>
        </w:tabs>
        <w:ind w:left="3643" w:hanging="360"/>
      </w:pPr>
    </w:lvl>
    <w:lvl w:ilvl="5" w:tplc="0402001B" w:tentative="1">
      <w:start w:val="1"/>
      <w:numFmt w:val="lowerRoman"/>
      <w:lvlText w:val="%6."/>
      <w:lvlJc w:val="right"/>
      <w:pPr>
        <w:tabs>
          <w:tab w:val="num" w:pos="4363"/>
        </w:tabs>
        <w:ind w:left="4363" w:hanging="180"/>
      </w:pPr>
    </w:lvl>
    <w:lvl w:ilvl="6" w:tplc="0402000F" w:tentative="1">
      <w:start w:val="1"/>
      <w:numFmt w:val="decimal"/>
      <w:lvlText w:val="%7."/>
      <w:lvlJc w:val="left"/>
      <w:pPr>
        <w:tabs>
          <w:tab w:val="num" w:pos="5083"/>
        </w:tabs>
        <w:ind w:left="5083" w:hanging="360"/>
      </w:pPr>
    </w:lvl>
    <w:lvl w:ilvl="7" w:tplc="04020019" w:tentative="1">
      <w:start w:val="1"/>
      <w:numFmt w:val="lowerLetter"/>
      <w:lvlText w:val="%8."/>
      <w:lvlJc w:val="left"/>
      <w:pPr>
        <w:tabs>
          <w:tab w:val="num" w:pos="5803"/>
        </w:tabs>
        <w:ind w:left="5803" w:hanging="360"/>
      </w:pPr>
    </w:lvl>
    <w:lvl w:ilvl="8" w:tplc="0402001B" w:tentative="1">
      <w:start w:val="1"/>
      <w:numFmt w:val="lowerRoman"/>
      <w:lvlText w:val="%9."/>
      <w:lvlJc w:val="right"/>
      <w:pPr>
        <w:tabs>
          <w:tab w:val="num" w:pos="6523"/>
        </w:tabs>
        <w:ind w:left="6523" w:hanging="180"/>
      </w:pPr>
    </w:lvl>
  </w:abstractNum>
  <w:abstractNum w:abstractNumId="58" w15:restartNumberingAfterBreak="0">
    <w:nsid w:val="527E0476"/>
    <w:multiLevelType w:val="hybridMultilevel"/>
    <w:tmpl w:val="86444B9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9" w15:restartNumberingAfterBreak="0">
    <w:nsid w:val="556E14E7"/>
    <w:multiLevelType w:val="hybridMultilevel"/>
    <w:tmpl w:val="2A28BEE0"/>
    <w:lvl w:ilvl="0" w:tplc="A83A2462">
      <w:start w:val="1"/>
      <w:numFmt w:val="decimal"/>
      <w:lvlText w:val="%1."/>
      <w:lvlJc w:val="left"/>
      <w:pPr>
        <w:tabs>
          <w:tab w:val="num" w:pos="585"/>
        </w:tabs>
        <w:ind w:left="729" w:hanging="21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0" w15:restartNumberingAfterBreak="0">
    <w:nsid w:val="56CC0A5F"/>
    <w:multiLevelType w:val="multilevel"/>
    <w:tmpl w:val="6D5E4620"/>
    <w:lvl w:ilvl="0">
      <w:start w:val="1"/>
      <w:numFmt w:val="decimal"/>
      <w:lvlText w:val="%1."/>
      <w:lvlJc w:val="left"/>
      <w:pPr>
        <w:ind w:left="405" w:hanging="360"/>
      </w:pPr>
      <w:rPr>
        <w:rFonts w:hint="default"/>
      </w:rPr>
    </w:lvl>
    <w:lvl w:ilvl="1">
      <w:start w:val="1"/>
      <w:numFmt w:val="decimal"/>
      <w:isLgl/>
      <w:lvlText w:val="%1.%2."/>
      <w:lvlJc w:val="left"/>
      <w:pPr>
        <w:ind w:left="915" w:hanging="870"/>
      </w:pPr>
      <w:rPr>
        <w:rFonts w:hint="default"/>
      </w:rPr>
    </w:lvl>
    <w:lvl w:ilvl="2">
      <w:start w:val="11"/>
      <w:numFmt w:val="decimal"/>
      <w:isLgl/>
      <w:lvlText w:val="%1.%2.%3."/>
      <w:lvlJc w:val="left"/>
      <w:pPr>
        <w:ind w:left="1125" w:hanging="108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845" w:hanging="180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565" w:hanging="2520"/>
      </w:pPr>
      <w:rPr>
        <w:rFonts w:hint="default"/>
      </w:rPr>
    </w:lvl>
  </w:abstractNum>
  <w:abstractNum w:abstractNumId="61" w15:restartNumberingAfterBreak="0">
    <w:nsid w:val="588F1CE3"/>
    <w:multiLevelType w:val="hybridMultilevel"/>
    <w:tmpl w:val="1256B726"/>
    <w:lvl w:ilvl="0" w:tplc="DB54C584">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2" w15:restartNumberingAfterBreak="0">
    <w:nsid w:val="59FF4D31"/>
    <w:multiLevelType w:val="hybridMultilevel"/>
    <w:tmpl w:val="1D9085B2"/>
    <w:lvl w:ilvl="0" w:tplc="5C6CEDE4">
      <w:start w:val="1"/>
      <w:numFmt w:val="bullet"/>
      <w:lvlText w:val="-"/>
      <w:lvlJc w:val="left"/>
      <w:pPr>
        <w:tabs>
          <w:tab w:val="num" w:pos="1049"/>
        </w:tabs>
        <w:ind w:left="1049" w:hanging="360"/>
      </w:pPr>
      <w:rPr>
        <w:rFonts w:ascii="Tunga" w:hAnsi="Tunga" w:hint="default"/>
        <w:b w:val="0"/>
        <w:i w:val="0"/>
        <w:strike w:val="0"/>
        <w:dstrike w:val="0"/>
        <w:color w:val="auto"/>
        <w:sz w:val="24"/>
        <w:szCs w:val="24"/>
      </w:rPr>
    </w:lvl>
    <w:lvl w:ilvl="1" w:tplc="04020003" w:tentative="1">
      <w:start w:val="1"/>
      <w:numFmt w:val="bullet"/>
      <w:lvlText w:val="o"/>
      <w:lvlJc w:val="left"/>
      <w:pPr>
        <w:tabs>
          <w:tab w:val="num" w:pos="1483"/>
        </w:tabs>
        <w:ind w:left="1483" w:hanging="360"/>
      </w:pPr>
      <w:rPr>
        <w:rFonts w:ascii="Courier New" w:hAnsi="Courier New" w:hint="default"/>
      </w:rPr>
    </w:lvl>
    <w:lvl w:ilvl="2" w:tplc="04020005" w:tentative="1">
      <w:start w:val="1"/>
      <w:numFmt w:val="bullet"/>
      <w:lvlText w:val=""/>
      <w:lvlJc w:val="left"/>
      <w:pPr>
        <w:tabs>
          <w:tab w:val="num" w:pos="2203"/>
        </w:tabs>
        <w:ind w:left="2203" w:hanging="360"/>
      </w:pPr>
      <w:rPr>
        <w:rFonts w:ascii="Wingdings" w:hAnsi="Wingdings" w:hint="default"/>
      </w:rPr>
    </w:lvl>
    <w:lvl w:ilvl="3" w:tplc="04020001" w:tentative="1">
      <w:start w:val="1"/>
      <w:numFmt w:val="bullet"/>
      <w:lvlText w:val=""/>
      <w:lvlJc w:val="left"/>
      <w:pPr>
        <w:tabs>
          <w:tab w:val="num" w:pos="2923"/>
        </w:tabs>
        <w:ind w:left="2923" w:hanging="360"/>
      </w:pPr>
      <w:rPr>
        <w:rFonts w:ascii="Symbol" w:hAnsi="Symbol" w:hint="default"/>
      </w:rPr>
    </w:lvl>
    <w:lvl w:ilvl="4" w:tplc="04020003" w:tentative="1">
      <w:start w:val="1"/>
      <w:numFmt w:val="bullet"/>
      <w:lvlText w:val="o"/>
      <w:lvlJc w:val="left"/>
      <w:pPr>
        <w:tabs>
          <w:tab w:val="num" w:pos="3643"/>
        </w:tabs>
        <w:ind w:left="3643" w:hanging="360"/>
      </w:pPr>
      <w:rPr>
        <w:rFonts w:ascii="Courier New" w:hAnsi="Courier New" w:hint="default"/>
      </w:rPr>
    </w:lvl>
    <w:lvl w:ilvl="5" w:tplc="04020005" w:tentative="1">
      <w:start w:val="1"/>
      <w:numFmt w:val="bullet"/>
      <w:lvlText w:val=""/>
      <w:lvlJc w:val="left"/>
      <w:pPr>
        <w:tabs>
          <w:tab w:val="num" w:pos="4363"/>
        </w:tabs>
        <w:ind w:left="4363" w:hanging="360"/>
      </w:pPr>
      <w:rPr>
        <w:rFonts w:ascii="Wingdings" w:hAnsi="Wingdings" w:hint="default"/>
      </w:rPr>
    </w:lvl>
    <w:lvl w:ilvl="6" w:tplc="04020001" w:tentative="1">
      <w:start w:val="1"/>
      <w:numFmt w:val="bullet"/>
      <w:lvlText w:val=""/>
      <w:lvlJc w:val="left"/>
      <w:pPr>
        <w:tabs>
          <w:tab w:val="num" w:pos="5083"/>
        </w:tabs>
        <w:ind w:left="5083" w:hanging="360"/>
      </w:pPr>
      <w:rPr>
        <w:rFonts w:ascii="Symbol" w:hAnsi="Symbol" w:hint="default"/>
      </w:rPr>
    </w:lvl>
    <w:lvl w:ilvl="7" w:tplc="04020003" w:tentative="1">
      <w:start w:val="1"/>
      <w:numFmt w:val="bullet"/>
      <w:lvlText w:val="o"/>
      <w:lvlJc w:val="left"/>
      <w:pPr>
        <w:tabs>
          <w:tab w:val="num" w:pos="5803"/>
        </w:tabs>
        <w:ind w:left="5803" w:hanging="360"/>
      </w:pPr>
      <w:rPr>
        <w:rFonts w:ascii="Courier New" w:hAnsi="Courier New" w:hint="default"/>
      </w:rPr>
    </w:lvl>
    <w:lvl w:ilvl="8" w:tplc="04020005" w:tentative="1">
      <w:start w:val="1"/>
      <w:numFmt w:val="bullet"/>
      <w:lvlText w:val=""/>
      <w:lvlJc w:val="left"/>
      <w:pPr>
        <w:tabs>
          <w:tab w:val="num" w:pos="6523"/>
        </w:tabs>
        <w:ind w:left="6523" w:hanging="360"/>
      </w:pPr>
      <w:rPr>
        <w:rFonts w:ascii="Wingdings" w:hAnsi="Wingdings" w:hint="default"/>
      </w:rPr>
    </w:lvl>
  </w:abstractNum>
  <w:abstractNum w:abstractNumId="63" w15:restartNumberingAfterBreak="0">
    <w:nsid w:val="5BA340B3"/>
    <w:multiLevelType w:val="hybridMultilevel"/>
    <w:tmpl w:val="262A6A7A"/>
    <w:lvl w:ilvl="0" w:tplc="672EC8C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4" w15:restartNumberingAfterBreak="0">
    <w:nsid w:val="5BAF0D1A"/>
    <w:multiLevelType w:val="hybridMultilevel"/>
    <w:tmpl w:val="A0682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C306F22"/>
    <w:multiLevelType w:val="hybridMultilevel"/>
    <w:tmpl w:val="54D63108"/>
    <w:lvl w:ilvl="0" w:tplc="737AA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E44B7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117C48"/>
    <w:multiLevelType w:val="hybridMultilevel"/>
    <w:tmpl w:val="4CE093AE"/>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8" w15:restartNumberingAfterBreak="0">
    <w:nsid w:val="617215DB"/>
    <w:multiLevelType w:val="hybridMultilevel"/>
    <w:tmpl w:val="873CA89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9" w15:restartNumberingAfterBreak="0">
    <w:nsid w:val="62104016"/>
    <w:multiLevelType w:val="hybridMultilevel"/>
    <w:tmpl w:val="9F367C62"/>
    <w:lvl w:ilvl="0" w:tplc="000075E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2262004"/>
    <w:multiLevelType w:val="hybridMultilevel"/>
    <w:tmpl w:val="1A604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631D087A"/>
    <w:multiLevelType w:val="hybridMultilevel"/>
    <w:tmpl w:val="FFE0BE34"/>
    <w:lvl w:ilvl="0" w:tplc="0402000B">
      <w:start w:val="1"/>
      <w:numFmt w:val="bullet"/>
      <w:lvlText w:val=""/>
      <w:lvlJc w:val="left"/>
      <w:pPr>
        <w:ind w:left="1866"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2" w15:restartNumberingAfterBreak="0">
    <w:nsid w:val="64317916"/>
    <w:multiLevelType w:val="multilevel"/>
    <w:tmpl w:val="2470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140195"/>
    <w:multiLevelType w:val="hybridMultilevel"/>
    <w:tmpl w:val="FF6C8332"/>
    <w:lvl w:ilvl="0" w:tplc="B7A6E1C0">
      <w:start w:val="1"/>
      <w:numFmt w:val="decimal"/>
      <w:lvlText w:val="%1."/>
      <w:lvlJc w:val="left"/>
      <w:pPr>
        <w:tabs>
          <w:tab w:val="num" w:pos="720"/>
        </w:tabs>
        <w:ind w:left="720" w:hanging="360"/>
      </w:pPr>
      <w:rPr>
        <w:rFonts w:ascii="Tahoma" w:eastAsia="Calibri" w:hAnsi="Tahoma" w:cs="Tahoma"/>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4" w15:restartNumberingAfterBreak="0">
    <w:nsid w:val="68426A4A"/>
    <w:multiLevelType w:val="hybridMultilevel"/>
    <w:tmpl w:val="3DD6BE2C"/>
    <w:lvl w:ilvl="0" w:tplc="397EF9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5" w15:restartNumberingAfterBreak="0">
    <w:nsid w:val="6B88093C"/>
    <w:multiLevelType w:val="hybridMultilevel"/>
    <w:tmpl w:val="0ACA4560"/>
    <w:lvl w:ilvl="0" w:tplc="000075E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F4F0583"/>
    <w:multiLevelType w:val="multilevel"/>
    <w:tmpl w:val="15A4B4E8"/>
    <w:lvl w:ilvl="0">
      <w:start w:val="1"/>
      <w:numFmt w:val="decimal"/>
      <w:lvlText w:val="%1."/>
      <w:lvlJc w:val="left"/>
      <w:pPr>
        <w:ind w:left="494" w:hanging="360"/>
      </w:pPr>
      <w:rPr>
        <w:rFonts w:hint="default"/>
      </w:rPr>
    </w:lvl>
    <w:lvl w:ilvl="1">
      <w:start w:val="1"/>
      <w:numFmt w:val="decimal"/>
      <w:isLgl/>
      <w:lvlText w:val="%1.%2."/>
      <w:lvlJc w:val="left"/>
      <w:pPr>
        <w:ind w:left="854"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65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734" w:hanging="1440"/>
      </w:pPr>
      <w:rPr>
        <w:rFonts w:hint="default"/>
      </w:rPr>
    </w:lvl>
    <w:lvl w:ilvl="7">
      <w:start w:val="1"/>
      <w:numFmt w:val="decimal"/>
      <w:isLgl/>
      <w:lvlText w:val="%1.%2.%3.%4.%5.%6.%7.%8."/>
      <w:lvlJc w:val="left"/>
      <w:pPr>
        <w:ind w:left="4094" w:hanging="1440"/>
      </w:pPr>
      <w:rPr>
        <w:rFonts w:hint="default"/>
      </w:rPr>
    </w:lvl>
    <w:lvl w:ilvl="8">
      <w:start w:val="1"/>
      <w:numFmt w:val="decimal"/>
      <w:isLgl/>
      <w:lvlText w:val="%1.%2.%3.%4.%5.%6.%7.%8.%9."/>
      <w:lvlJc w:val="left"/>
      <w:pPr>
        <w:ind w:left="4814" w:hanging="1800"/>
      </w:pPr>
      <w:rPr>
        <w:rFonts w:hint="default"/>
      </w:rPr>
    </w:lvl>
  </w:abstractNum>
  <w:abstractNum w:abstractNumId="77" w15:restartNumberingAfterBreak="0">
    <w:nsid w:val="724C2A16"/>
    <w:multiLevelType w:val="hybridMultilevel"/>
    <w:tmpl w:val="A71C69FA"/>
    <w:lvl w:ilvl="0" w:tplc="000075E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74511149"/>
    <w:multiLevelType w:val="hybridMultilevel"/>
    <w:tmpl w:val="96EC57C0"/>
    <w:lvl w:ilvl="0" w:tplc="A83A2462">
      <w:start w:val="1"/>
      <w:numFmt w:val="decimal"/>
      <w:lvlText w:val="%1."/>
      <w:lvlJc w:val="left"/>
      <w:pPr>
        <w:tabs>
          <w:tab w:val="num" w:pos="628"/>
        </w:tabs>
        <w:ind w:left="772" w:hanging="216"/>
      </w:pPr>
      <w:rPr>
        <w:rFonts w:hint="default"/>
      </w:rPr>
    </w:lvl>
    <w:lvl w:ilvl="1" w:tplc="04020019" w:tentative="1">
      <w:start w:val="1"/>
      <w:numFmt w:val="lowerLetter"/>
      <w:lvlText w:val="%2."/>
      <w:lvlJc w:val="left"/>
      <w:pPr>
        <w:tabs>
          <w:tab w:val="num" w:pos="1483"/>
        </w:tabs>
        <w:ind w:left="1483" w:hanging="360"/>
      </w:pPr>
    </w:lvl>
    <w:lvl w:ilvl="2" w:tplc="0402001B" w:tentative="1">
      <w:start w:val="1"/>
      <w:numFmt w:val="lowerRoman"/>
      <w:lvlText w:val="%3."/>
      <w:lvlJc w:val="right"/>
      <w:pPr>
        <w:tabs>
          <w:tab w:val="num" w:pos="2203"/>
        </w:tabs>
        <w:ind w:left="2203" w:hanging="180"/>
      </w:pPr>
    </w:lvl>
    <w:lvl w:ilvl="3" w:tplc="0402000F" w:tentative="1">
      <w:start w:val="1"/>
      <w:numFmt w:val="decimal"/>
      <w:lvlText w:val="%4."/>
      <w:lvlJc w:val="left"/>
      <w:pPr>
        <w:tabs>
          <w:tab w:val="num" w:pos="2923"/>
        </w:tabs>
        <w:ind w:left="2923" w:hanging="360"/>
      </w:pPr>
    </w:lvl>
    <w:lvl w:ilvl="4" w:tplc="04020019" w:tentative="1">
      <w:start w:val="1"/>
      <w:numFmt w:val="lowerLetter"/>
      <w:lvlText w:val="%5."/>
      <w:lvlJc w:val="left"/>
      <w:pPr>
        <w:tabs>
          <w:tab w:val="num" w:pos="3643"/>
        </w:tabs>
        <w:ind w:left="3643" w:hanging="360"/>
      </w:pPr>
    </w:lvl>
    <w:lvl w:ilvl="5" w:tplc="0402001B" w:tentative="1">
      <w:start w:val="1"/>
      <w:numFmt w:val="lowerRoman"/>
      <w:lvlText w:val="%6."/>
      <w:lvlJc w:val="right"/>
      <w:pPr>
        <w:tabs>
          <w:tab w:val="num" w:pos="4363"/>
        </w:tabs>
        <w:ind w:left="4363" w:hanging="180"/>
      </w:pPr>
    </w:lvl>
    <w:lvl w:ilvl="6" w:tplc="0402000F" w:tentative="1">
      <w:start w:val="1"/>
      <w:numFmt w:val="decimal"/>
      <w:lvlText w:val="%7."/>
      <w:lvlJc w:val="left"/>
      <w:pPr>
        <w:tabs>
          <w:tab w:val="num" w:pos="5083"/>
        </w:tabs>
        <w:ind w:left="5083" w:hanging="360"/>
      </w:pPr>
    </w:lvl>
    <w:lvl w:ilvl="7" w:tplc="04020019" w:tentative="1">
      <w:start w:val="1"/>
      <w:numFmt w:val="lowerLetter"/>
      <w:lvlText w:val="%8."/>
      <w:lvlJc w:val="left"/>
      <w:pPr>
        <w:tabs>
          <w:tab w:val="num" w:pos="5803"/>
        </w:tabs>
        <w:ind w:left="5803" w:hanging="360"/>
      </w:pPr>
    </w:lvl>
    <w:lvl w:ilvl="8" w:tplc="0402001B" w:tentative="1">
      <w:start w:val="1"/>
      <w:numFmt w:val="lowerRoman"/>
      <w:lvlText w:val="%9."/>
      <w:lvlJc w:val="right"/>
      <w:pPr>
        <w:tabs>
          <w:tab w:val="num" w:pos="6523"/>
        </w:tabs>
        <w:ind w:left="6523" w:hanging="180"/>
      </w:pPr>
    </w:lvl>
  </w:abstractNum>
  <w:abstractNum w:abstractNumId="79" w15:restartNumberingAfterBreak="0">
    <w:nsid w:val="74E9572A"/>
    <w:multiLevelType w:val="hybridMultilevel"/>
    <w:tmpl w:val="2B7228B2"/>
    <w:lvl w:ilvl="0" w:tplc="224E533A">
      <w:start w:val="10"/>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0" w15:restartNumberingAfterBreak="0">
    <w:nsid w:val="76BA0182"/>
    <w:multiLevelType w:val="multilevel"/>
    <w:tmpl w:val="169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4136FB"/>
    <w:multiLevelType w:val="multilevel"/>
    <w:tmpl w:val="0402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8AC3C3F"/>
    <w:multiLevelType w:val="multilevel"/>
    <w:tmpl w:val="4002EF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3" w15:restartNumberingAfterBreak="0">
    <w:nsid w:val="7A8E5F11"/>
    <w:multiLevelType w:val="hybridMultilevel"/>
    <w:tmpl w:val="9F04F646"/>
    <w:lvl w:ilvl="0" w:tplc="000075EF">
      <w:start w:val="1"/>
      <w:numFmt w:val="bullet"/>
      <w:lvlText w:val="-"/>
      <w:lvlJc w:val="left"/>
      <w:pPr>
        <w:ind w:left="420" w:hanging="360"/>
      </w:pPr>
      <w:rPr>
        <w:rFonts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4" w15:restartNumberingAfterBreak="0">
    <w:nsid w:val="7AC0629B"/>
    <w:multiLevelType w:val="hybridMultilevel"/>
    <w:tmpl w:val="3F4A55EE"/>
    <w:lvl w:ilvl="0" w:tplc="0402000F">
      <w:start w:val="1"/>
      <w:numFmt w:val="decimal"/>
      <w:lvlText w:val="%1."/>
      <w:lvlJc w:val="left"/>
      <w:pPr>
        <w:ind w:left="510" w:hanging="360"/>
      </w:pPr>
      <w:rPr>
        <w:rFonts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85" w15:restartNumberingAfterBreak="0">
    <w:nsid w:val="7ADD3B36"/>
    <w:multiLevelType w:val="hybridMultilevel"/>
    <w:tmpl w:val="D7F0B7C2"/>
    <w:lvl w:ilvl="0" w:tplc="29A4C988">
      <w:start w:val="1"/>
      <w:numFmt w:val="decimal"/>
      <w:lvlText w:val="%1."/>
      <w:lvlJc w:val="left"/>
      <w:pPr>
        <w:tabs>
          <w:tab w:val="num" w:pos="262"/>
        </w:tabs>
        <w:ind w:left="262" w:hanging="360"/>
      </w:pPr>
      <w:rPr>
        <w:rFonts w:hint="default"/>
      </w:rPr>
    </w:lvl>
    <w:lvl w:ilvl="1" w:tplc="A83A2462">
      <w:start w:val="1"/>
      <w:numFmt w:val="decimal"/>
      <w:lvlText w:val="%2."/>
      <w:lvlJc w:val="left"/>
      <w:pPr>
        <w:tabs>
          <w:tab w:val="num" w:pos="585"/>
        </w:tabs>
        <w:ind w:left="729" w:hanging="216"/>
      </w:pPr>
      <w:rPr>
        <w:rFonts w:hint="default"/>
      </w:rPr>
    </w:lvl>
    <w:lvl w:ilvl="2" w:tplc="0402001B" w:tentative="1">
      <w:start w:val="1"/>
      <w:numFmt w:val="lowerRoman"/>
      <w:lvlText w:val="%3."/>
      <w:lvlJc w:val="right"/>
      <w:pPr>
        <w:tabs>
          <w:tab w:val="num" w:pos="1593"/>
        </w:tabs>
        <w:ind w:left="1593" w:hanging="180"/>
      </w:pPr>
    </w:lvl>
    <w:lvl w:ilvl="3" w:tplc="0402000F" w:tentative="1">
      <w:start w:val="1"/>
      <w:numFmt w:val="decimal"/>
      <w:lvlText w:val="%4."/>
      <w:lvlJc w:val="left"/>
      <w:pPr>
        <w:tabs>
          <w:tab w:val="num" w:pos="2313"/>
        </w:tabs>
        <w:ind w:left="2313" w:hanging="360"/>
      </w:pPr>
    </w:lvl>
    <w:lvl w:ilvl="4" w:tplc="04020019" w:tentative="1">
      <w:start w:val="1"/>
      <w:numFmt w:val="lowerLetter"/>
      <w:lvlText w:val="%5."/>
      <w:lvlJc w:val="left"/>
      <w:pPr>
        <w:tabs>
          <w:tab w:val="num" w:pos="3033"/>
        </w:tabs>
        <w:ind w:left="3033" w:hanging="360"/>
      </w:pPr>
    </w:lvl>
    <w:lvl w:ilvl="5" w:tplc="0402001B" w:tentative="1">
      <w:start w:val="1"/>
      <w:numFmt w:val="lowerRoman"/>
      <w:lvlText w:val="%6."/>
      <w:lvlJc w:val="right"/>
      <w:pPr>
        <w:tabs>
          <w:tab w:val="num" w:pos="3753"/>
        </w:tabs>
        <w:ind w:left="3753" w:hanging="180"/>
      </w:pPr>
    </w:lvl>
    <w:lvl w:ilvl="6" w:tplc="0402000F" w:tentative="1">
      <w:start w:val="1"/>
      <w:numFmt w:val="decimal"/>
      <w:lvlText w:val="%7."/>
      <w:lvlJc w:val="left"/>
      <w:pPr>
        <w:tabs>
          <w:tab w:val="num" w:pos="4473"/>
        </w:tabs>
        <w:ind w:left="4473" w:hanging="360"/>
      </w:pPr>
    </w:lvl>
    <w:lvl w:ilvl="7" w:tplc="04020019" w:tentative="1">
      <w:start w:val="1"/>
      <w:numFmt w:val="lowerLetter"/>
      <w:lvlText w:val="%8."/>
      <w:lvlJc w:val="left"/>
      <w:pPr>
        <w:tabs>
          <w:tab w:val="num" w:pos="5193"/>
        </w:tabs>
        <w:ind w:left="5193" w:hanging="360"/>
      </w:pPr>
    </w:lvl>
    <w:lvl w:ilvl="8" w:tplc="0402001B" w:tentative="1">
      <w:start w:val="1"/>
      <w:numFmt w:val="lowerRoman"/>
      <w:lvlText w:val="%9."/>
      <w:lvlJc w:val="right"/>
      <w:pPr>
        <w:tabs>
          <w:tab w:val="num" w:pos="5913"/>
        </w:tabs>
        <w:ind w:left="5913" w:hanging="180"/>
      </w:pPr>
    </w:lvl>
  </w:abstractNum>
  <w:abstractNum w:abstractNumId="86" w15:restartNumberingAfterBreak="0">
    <w:nsid w:val="7BE8370A"/>
    <w:multiLevelType w:val="hybridMultilevel"/>
    <w:tmpl w:val="5A0E6802"/>
    <w:lvl w:ilvl="0" w:tplc="A83A2462">
      <w:start w:val="1"/>
      <w:numFmt w:val="decimal"/>
      <w:lvlText w:val="%1."/>
      <w:lvlJc w:val="left"/>
      <w:pPr>
        <w:tabs>
          <w:tab w:val="num" w:pos="585"/>
        </w:tabs>
        <w:ind w:left="729" w:hanging="21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7" w15:restartNumberingAfterBreak="0">
    <w:nsid w:val="7C1F0DD9"/>
    <w:multiLevelType w:val="hybridMultilevel"/>
    <w:tmpl w:val="C75A5C1C"/>
    <w:lvl w:ilvl="0" w:tplc="E5B027B0">
      <w:start w:val="18"/>
      <w:numFmt w:val="decimal"/>
      <w:lvlText w:val="%1."/>
      <w:lvlJc w:val="left"/>
      <w:pPr>
        <w:tabs>
          <w:tab w:val="num" w:pos="1522"/>
        </w:tabs>
        <w:ind w:left="1666" w:hanging="21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15:restartNumberingAfterBreak="0">
    <w:nsid w:val="7F1F1BCE"/>
    <w:multiLevelType w:val="hybridMultilevel"/>
    <w:tmpl w:val="6DFCD582"/>
    <w:lvl w:ilvl="0" w:tplc="21C03B48">
      <w:start w:val="1"/>
      <w:numFmt w:val="decimal"/>
      <w:lvlText w:val="%1."/>
      <w:lvlJc w:val="left"/>
      <w:pPr>
        <w:ind w:left="494" w:hanging="360"/>
      </w:pPr>
      <w:rPr>
        <w:rFonts w:hint="default"/>
      </w:rPr>
    </w:lvl>
    <w:lvl w:ilvl="1" w:tplc="04020019" w:tentative="1">
      <w:start w:val="1"/>
      <w:numFmt w:val="lowerLetter"/>
      <w:lvlText w:val="%2."/>
      <w:lvlJc w:val="left"/>
      <w:pPr>
        <w:ind w:left="1214" w:hanging="360"/>
      </w:pPr>
    </w:lvl>
    <w:lvl w:ilvl="2" w:tplc="0402001B" w:tentative="1">
      <w:start w:val="1"/>
      <w:numFmt w:val="lowerRoman"/>
      <w:lvlText w:val="%3."/>
      <w:lvlJc w:val="right"/>
      <w:pPr>
        <w:ind w:left="1934" w:hanging="180"/>
      </w:pPr>
    </w:lvl>
    <w:lvl w:ilvl="3" w:tplc="0402000F" w:tentative="1">
      <w:start w:val="1"/>
      <w:numFmt w:val="decimal"/>
      <w:lvlText w:val="%4."/>
      <w:lvlJc w:val="left"/>
      <w:pPr>
        <w:ind w:left="2654" w:hanging="360"/>
      </w:pPr>
    </w:lvl>
    <w:lvl w:ilvl="4" w:tplc="04020019" w:tentative="1">
      <w:start w:val="1"/>
      <w:numFmt w:val="lowerLetter"/>
      <w:lvlText w:val="%5."/>
      <w:lvlJc w:val="left"/>
      <w:pPr>
        <w:ind w:left="3374" w:hanging="360"/>
      </w:pPr>
    </w:lvl>
    <w:lvl w:ilvl="5" w:tplc="0402001B" w:tentative="1">
      <w:start w:val="1"/>
      <w:numFmt w:val="lowerRoman"/>
      <w:lvlText w:val="%6."/>
      <w:lvlJc w:val="right"/>
      <w:pPr>
        <w:ind w:left="4094" w:hanging="180"/>
      </w:pPr>
    </w:lvl>
    <w:lvl w:ilvl="6" w:tplc="0402000F" w:tentative="1">
      <w:start w:val="1"/>
      <w:numFmt w:val="decimal"/>
      <w:lvlText w:val="%7."/>
      <w:lvlJc w:val="left"/>
      <w:pPr>
        <w:ind w:left="4814" w:hanging="360"/>
      </w:pPr>
    </w:lvl>
    <w:lvl w:ilvl="7" w:tplc="04020019" w:tentative="1">
      <w:start w:val="1"/>
      <w:numFmt w:val="lowerLetter"/>
      <w:lvlText w:val="%8."/>
      <w:lvlJc w:val="left"/>
      <w:pPr>
        <w:ind w:left="5534" w:hanging="360"/>
      </w:pPr>
    </w:lvl>
    <w:lvl w:ilvl="8" w:tplc="0402001B" w:tentative="1">
      <w:start w:val="1"/>
      <w:numFmt w:val="lowerRoman"/>
      <w:lvlText w:val="%9."/>
      <w:lvlJc w:val="right"/>
      <w:pPr>
        <w:ind w:left="6254" w:hanging="180"/>
      </w:pPr>
    </w:lvl>
  </w:abstractNum>
  <w:num w:numId="1">
    <w:abstractNumId w:val="23"/>
  </w:num>
  <w:num w:numId="2">
    <w:abstractNumId w:val="9"/>
  </w:num>
  <w:num w:numId="3">
    <w:abstractNumId w:val="64"/>
  </w:num>
  <w:num w:numId="4">
    <w:abstractNumId w:val="2"/>
  </w:num>
  <w:num w:numId="5">
    <w:abstractNumId w:val="1"/>
  </w:num>
  <w:num w:numId="6">
    <w:abstractNumId w:val="3"/>
  </w:num>
  <w:num w:numId="7">
    <w:abstractNumId w:val="4"/>
  </w:num>
  <w:num w:numId="8">
    <w:abstractNumId w:val="0"/>
  </w:num>
  <w:num w:numId="9">
    <w:abstractNumId w:val="5"/>
  </w:num>
  <w:num w:numId="10">
    <w:abstractNumId w:val="31"/>
  </w:num>
  <w:num w:numId="11">
    <w:abstractNumId w:val="70"/>
  </w:num>
  <w:num w:numId="12">
    <w:abstractNumId w:val="55"/>
  </w:num>
  <w:num w:numId="13">
    <w:abstractNumId w:val="67"/>
  </w:num>
  <w:num w:numId="14">
    <w:abstractNumId w:val="54"/>
  </w:num>
  <w:num w:numId="15">
    <w:abstractNumId w:val="27"/>
  </w:num>
  <w:num w:numId="16">
    <w:abstractNumId w:val="88"/>
  </w:num>
  <w:num w:numId="17">
    <w:abstractNumId w:val="84"/>
  </w:num>
  <w:num w:numId="18">
    <w:abstractNumId w:val="26"/>
  </w:num>
  <w:num w:numId="19">
    <w:abstractNumId w:val="76"/>
  </w:num>
  <w:num w:numId="20">
    <w:abstractNumId w:val="82"/>
  </w:num>
  <w:num w:numId="21">
    <w:abstractNumId w:val="40"/>
  </w:num>
  <w:num w:numId="22">
    <w:abstractNumId w:val="33"/>
  </w:num>
  <w:num w:numId="23">
    <w:abstractNumId w:val="10"/>
  </w:num>
  <w:num w:numId="24">
    <w:abstractNumId w:val="62"/>
  </w:num>
  <w:num w:numId="25">
    <w:abstractNumId w:val="53"/>
  </w:num>
  <w:num w:numId="26">
    <w:abstractNumId w:val="12"/>
  </w:num>
  <w:num w:numId="27">
    <w:abstractNumId w:val="45"/>
  </w:num>
  <w:num w:numId="28">
    <w:abstractNumId w:val="87"/>
  </w:num>
  <w:num w:numId="29">
    <w:abstractNumId w:val="19"/>
  </w:num>
  <w:num w:numId="30">
    <w:abstractNumId w:val="18"/>
  </w:num>
  <w:num w:numId="31">
    <w:abstractNumId w:val="30"/>
  </w:num>
  <w:num w:numId="32">
    <w:abstractNumId w:val="85"/>
  </w:num>
  <w:num w:numId="33">
    <w:abstractNumId w:val="7"/>
  </w:num>
  <w:num w:numId="34">
    <w:abstractNumId w:val="15"/>
  </w:num>
  <w:num w:numId="35">
    <w:abstractNumId w:val="78"/>
  </w:num>
  <w:num w:numId="36">
    <w:abstractNumId w:val="29"/>
  </w:num>
  <w:num w:numId="37">
    <w:abstractNumId w:val="44"/>
  </w:num>
  <w:num w:numId="38">
    <w:abstractNumId w:val="47"/>
  </w:num>
  <w:num w:numId="39">
    <w:abstractNumId w:val="86"/>
  </w:num>
  <w:num w:numId="40">
    <w:abstractNumId w:val="59"/>
  </w:num>
  <w:num w:numId="41">
    <w:abstractNumId w:val="57"/>
  </w:num>
  <w:num w:numId="42">
    <w:abstractNumId w:val="42"/>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num>
  <w:num w:numId="46">
    <w:abstractNumId w:val="24"/>
  </w:num>
  <w:num w:numId="47">
    <w:abstractNumId w:val="72"/>
  </w:num>
  <w:num w:numId="48">
    <w:abstractNumId w:val="13"/>
  </w:num>
  <w:num w:numId="49">
    <w:abstractNumId w:val="48"/>
  </w:num>
  <w:num w:numId="50">
    <w:abstractNumId w:val="80"/>
  </w:num>
  <w:num w:numId="51">
    <w:abstractNumId w:val="46"/>
  </w:num>
  <w:num w:numId="52">
    <w:abstractNumId w:val="34"/>
  </w:num>
  <w:num w:numId="53">
    <w:abstractNumId w:val="43"/>
  </w:num>
  <w:num w:numId="54">
    <w:abstractNumId w:val="17"/>
  </w:num>
  <w:num w:numId="55">
    <w:abstractNumId w:val="14"/>
  </w:num>
  <w:num w:numId="56">
    <w:abstractNumId w:val="11"/>
  </w:num>
  <w:num w:numId="57">
    <w:abstractNumId w:val="35"/>
  </w:num>
  <w:num w:numId="58">
    <w:abstractNumId w:val="77"/>
  </w:num>
  <w:num w:numId="59">
    <w:abstractNumId w:val="69"/>
  </w:num>
  <w:num w:numId="60">
    <w:abstractNumId w:val="16"/>
  </w:num>
  <w:num w:numId="61">
    <w:abstractNumId w:val="28"/>
  </w:num>
  <w:num w:numId="62">
    <w:abstractNumId w:val="60"/>
  </w:num>
  <w:num w:numId="63">
    <w:abstractNumId w:val="52"/>
  </w:num>
  <w:num w:numId="64">
    <w:abstractNumId w:val="8"/>
  </w:num>
  <w:num w:numId="65">
    <w:abstractNumId w:val="75"/>
  </w:num>
  <w:num w:numId="66">
    <w:abstractNumId w:val="83"/>
  </w:num>
  <w:num w:numId="67">
    <w:abstractNumId w:val="22"/>
  </w:num>
  <w:num w:numId="68">
    <w:abstractNumId w:val="36"/>
  </w:num>
  <w:num w:numId="69">
    <w:abstractNumId w:val="68"/>
  </w:num>
  <w:num w:numId="70">
    <w:abstractNumId w:val="50"/>
  </w:num>
  <w:num w:numId="71">
    <w:abstractNumId w:val="81"/>
  </w:num>
  <w:num w:numId="72">
    <w:abstractNumId w:val="38"/>
  </w:num>
  <w:num w:numId="73">
    <w:abstractNumId w:val="20"/>
  </w:num>
  <w:num w:numId="74">
    <w:abstractNumId w:val="37"/>
  </w:num>
  <w:num w:numId="75">
    <w:abstractNumId w:val="21"/>
  </w:num>
  <w:num w:numId="76">
    <w:abstractNumId w:val="73"/>
  </w:num>
  <w:num w:numId="77">
    <w:abstractNumId w:val="49"/>
  </w:num>
  <w:num w:numId="78">
    <w:abstractNumId w:val="51"/>
  </w:num>
  <w:num w:numId="79">
    <w:abstractNumId w:val="25"/>
  </w:num>
  <w:num w:numId="80">
    <w:abstractNumId w:val="71"/>
  </w:num>
  <w:num w:numId="81">
    <w:abstractNumId w:val="56"/>
  </w:num>
  <w:num w:numId="82">
    <w:abstractNumId w:val="66"/>
  </w:num>
  <w:num w:numId="83">
    <w:abstractNumId w:val="61"/>
  </w:num>
  <w:num w:numId="84">
    <w:abstractNumId w:val="32"/>
  </w:num>
  <w:num w:numId="85">
    <w:abstractNumId w:val="65"/>
  </w:num>
  <w:num w:numId="86">
    <w:abstractNumId w:val="79"/>
  </w:num>
  <w:num w:numId="87">
    <w:abstractNumId w:val="41"/>
  </w:num>
  <w:num w:numId="88">
    <w:abstractNumId w:val="63"/>
  </w:num>
  <w:num w:numId="89">
    <w:abstractNumId w:val="7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A4"/>
    <w:rsid w:val="00030068"/>
    <w:rsid w:val="000330C3"/>
    <w:rsid w:val="00072012"/>
    <w:rsid w:val="00074D9A"/>
    <w:rsid w:val="00084DEE"/>
    <w:rsid w:val="00085002"/>
    <w:rsid w:val="000B5C55"/>
    <w:rsid w:val="000C79EC"/>
    <w:rsid w:val="000D25EF"/>
    <w:rsid w:val="00115865"/>
    <w:rsid w:val="00133A67"/>
    <w:rsid w:val="00135370"/>
    <w:rsid w:val="001B6BE9"/>
    <w:rsid w:val="001C4CFC"/>
    <w:rsid w:val="001E79C4"/>
    <w:rsid w:val="00256296"/>
    <w:rsid w:val="002866A3"/>
    <w:rsid w:val="002B691A"/>
    <w:rsid w:val="003B639A"/>
    <w:rsid w:val="00443D54"/>
    <w:rsid w:val="00452CFA"/>
    <w:rsid w:val="00463991"/>
    <w:rsid w:val="0048301E"/>
    <w:rsid w:val="004C3559"/>
    <w:rsid w:val="004D4E8A"/>
    <w:rsid w:val="004D6E7D"/>
    <w:rsid w:val="00526C5F"/>
    <w:rsid w:val="00536BB9"/>
    <w:rsid w:val="005A3D39"/>
    <w:rsid w:val="005F6711"/>
    <w:rsid w:val="00605230"/>
    <w:rsid w:val="0063392C"/>
    <w:rsid w:val="0063513A"/>
    <w:rsid w:val="00640550"/>
    <w:rsid w:val="00664FCE"/>
    <w:rsid w:val="00670BFE"/>
    <w:rsid w:val="00711693"/>
    <w:rsid w:val="00747D2A"/>
    <w:rsid w:val="00766D90"/>
    <w:rsid w:val="00795F70"/>
    <w:rsid w:val="007C091F"/>
    <w:rsid w:val="00815A32"/>
    <w:rsid w:val="00834F49"/>
    <w:rsid w:val="00835140"/>
    <w:rsid w:val="008A0AA4"/>
    <w:rsid w:val="008B0B56"/>
    <w:rsid w:val="00907F84"/>
    <w:rsid w:val="00A06999"/>
    <w:rsid w:val="00A16767"/>
    <w:rsid w:val="00A266FA"/>
    <w:rsid w:val="00A74C51"/>
    <w:rsid w:val="00B14597"/>
    <w:rsid w:val="00B42747"/>
    <w:rsid w:val="00C251E4"/>
    <w:rsid w:val="00C96CDE"/>
    <w:rsid w:val="00CA2B70"/>
    <w:rsid w:val="00CA51A1"/>
    <w:rsid w:val="00CE0436"/>
    <w:rsid w:val="00D0512B"/>
    <w:rsid w:val="00D4125B"/>
    <w:rsid w:val="00D43264"/>
    <w:rsid w:val="00D47C99"/>
    <w:rsid w:val="00DB2E1F"/>
    <w:rsid w:val="00E60184"/>
    <w:rsid w:val="00E654DE"/>
    <w:rsid w:val="00E97E6D"/>
    <w:rsid w:val="00F75DE4"/>
    <w:rsid w:val="00FA196C"/>
    <w:rsid w:val="00FC4108"/>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F3252"/>
  <w15:docId w15:val="{A96B6AD6-48A9-4B1B-A57A-92FD7640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A4"/>
    <w:rPr>
      <w:rFonts w:ascii="Calibri" w:eastAsia="Calibri" w:hAnsi="Calibri" w:cs="Times New Roman"/>
      <w:lang w:val="bg-BG"/>
    </w:rPr>
  </w:style>
  <w:style w:type="paragraph" w:styleId="Heading1">
    <w:name w:val="heading 1"/>
    <w:basedOn w:val="Normal"/>
    <w:link w:val="Heading1Char"/>
    <w:uiPriority w:val="9"/>
    <w:qFormat/>
    <w:rsid w:val="008A0AA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link w:val="Heading2Char"/>
    <w:uiPriority w:val="9"/>
    <w:qFormat/>
    <w:rsid w:val="008A0AA4"/>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Heading3">
    <w:name w:val="heading 3"/>
    <w:basedOn w:val="Normal"/>
    <w:link w:val="Heading3Char"/>
    <w:uiPriority w:val="9"/>
    <w:qFormat/>
    <w:rsid w:val="008A0AA4"/>
    <w:pPr>
      <w:spacing w:before="100" w:beforeAutospacing="1" w:after="100" w:afterAutospacing="1" w:line="240" w:lineRule="auto"/>
      <w:outlineLvl w:val="2"/>
    </w:pPr>
    <w:rPr>
      <w:rFonts w:ascii="Times New Roman" w:eastAsia="Times New Roman" w:hAnsi="Times New Roman"/>
      <w:b/>
      <w:bCs/>
      <w:sz w:val="27"/>
      <w:szCs w:val="27"/>
      <w:lang w:eastAsia="bg-BG"/>
    </w:rPr>
  </w:style>
  <w:style w:type="paragraph" w:styleId="Heading4">
    <w:name w:val="heading 4"/>
    <w:basedOn w:val="Normal"/>
    <w:next w:val="Normal"/>
    <w:link w:val="Heading4Char"/>
    <w:uiPriority w:val="9"/>
    <w:semiHidden/>
    <w:unhideWhenUsed/>
    <w:qFormat/>
    <w:rsid w:val="008A0AA4"/>
    <w:pPr>
      <w:keepNext/>
      <w:spacing w:before="240" w:after="60"/>
      <w:outlineLvl w:val="3"/>
    </w:pPr>
    <w:rPr>
      <w:rFonts w:eastAsia="Times New Roman"/>
      <w:b/>
      <w:bCs/>
      <w:sz w:val="28"/>
      <w:szCs w:val="28"/>
    </w:rPr>
  </w:style>
  <w:style w:type="paragraph" w:styleId="Heading6">
    <w:name w:val="heading 6"/>
    <w:basedOn w:val="Normal"/>
    <w:next w:val="Normal"/>
    <w:link w:val="Heading6Char"/>
    <w:unhideWhenUsed/>
    <w:qFormat/>
    <w:rsid w:val="008A0AA4"/>
    <w:pPr>
      <w:spacing w:before="240" w:after="60"/>
      <w:outlineLvl w:val="5"/>
    </w:pPr>
    <w:rPr>
      <w:rFonts w:eastAsia="Times New Roman"/>
      <w:b/>
      <w:bCs/>
    </w:rPr>
  </w:style>
  <w:style w:type="paragraph" w:styleId="Heading7">
    <w:name w:val="heading 7"/>
    <w:basedOn w:val="Normal"/>
    <w:next w:val="Normal"/>
    <w:link w:val="Heading7Char"/>
    <w:qFormat/>
    <w:rsid w:val="008A0AA4"/>
    <w:pPr>
      <w:spacing w:before="240" w:after="60" w:line="240" w:lineRule="auto"/>
      <w:ind w:left="-1417"/>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8A0AA4"/>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8A0AA4"/>
    <w:pPr>
      <w:spacing w:before="240" w:after="60" w:line="240" w:lineRule="auto"/>
      <w:ind w:left="-1417"/>
      <w:outlineLvl w:val="8"/>
    </w:pPr>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A4"/>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8A0AA4"/>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8A0AA4"/>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semiHidden/>
    <w:rsid w:val="008A0AA4"/>
    <w:rPr>
      <w:rFonts w:ascii="Calibri" w:eastAsia="Times New Roman" w:hAnsi="Calibri" w:cs="Times New Roman"/>
      <w:b/>
      <w:bCs/>
      <w:sz w:val="28"/>
      <w:szCs w:val="28"/>
    </w:rPr>
  </w:style>
  <w:style w:type="character" w:customStyle="1" w:styleId="Heading6Char">
    <w:name w:val="Heading 6 Char"/>
    <w:basedOn w:val="DefaultParagraphFont"/>
    <w:link w:val="Heading6"/>
    <w:rsid w:val="008A0AA4"/>
    <w:rPr>
      <w:rFonts w:ascii="Calibri" w:eastAsia="Times New Roman" w:hAnsi="Calibri" w:cs="Times New Roman"/>
      <w:b/>
      <w:bCs/>
    </w:rPr>
  </w:style>
  <w:style w:type="character" w:customStyle="1" w:styleId="Heading7Char">
    <w:name w:val="Heading 7 Char"/>
    <w:basedOn w:val="DefaultParagraphFont"/>
    <w:link w:val="Heading7"/>
    <w:rsid w:val="008A0AA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A0AA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A0AA4"/>
    <w:rPr>
      <w:rFonts w:ascii="Arial" w:eastAsia="Times New Roman" w:hAnsi="Arial" w:cs="Times New Roman"/>
    </w:rPr>
  </w:style>
  <w:style w:type="paragraph" w:customStyle="1" w:styleId="buttonheading">
    <w:name w:val="buttonheading"/>
    <w:basedOn w:val="Normal"/>
    <w:rsid w:val="008A0AA4"/>
    <w:pPr>
      <w:spacing w:before="100" w:beforeAutospacing="1" w:after="100" w:afterAutospacing="1" w:line="240" w:lineRule="auto"/>
    </w:pPr>
    <w:rPr>
      <w:rFonts w:ascii="Times New Roman" w:eastAsia="Times New Roman" w:hAnsi="Times New Roman"/>
      <w:sz w:val="24"/>
      <w:szCs w:val="24"/>
      <w:lang w:eastAsia="bg-BG"/>
    </w:rPr>
  </w:style>
  <w:style w:type="paragraph" w:styleId="NormalWeb">
    <w:name w:val="Normal (Web)"/>
    <w:basedOn w:val="Normal"/>
    <w:unhideWhenUsed/>
    <w:rsid w:val="008A0AA4"/>
    <w:pPr>
      <w:spacing w:before="100" w:beforeAutospacing="1" w:after="100"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99"/>
    <w:qFormat/>
    <w:rsid w:val="008A0AA4"/>
    <w:pPr>
      <w:ind w:left="720"/>
      <w:contextualSpacing/>
    </w:pPr>
  </w:style>
  <w:style w:type="paragraph" w:styleId="Header">
    <w:name w:val="header"/>
    <w:basedOn w:val="Normal"/>
    <w:link w:val="HeaderChar"/>
    <w:uiPriority w:val="99"/>
    <w:semiHidden/>
    <w:unhideWhenUsed/>
    <w:rsid w:val="008A0AA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A0AA4"/>
    <w:rPr>
      <w:rFonts w:ascii="Calibri" w:eastAsia="Calibri" w:hAnsi="Calibri" w:cs="Times New Roman"/>
      <w:lang w:val="bg-BG"/>
    </w:rPr>
  </w:style>
  <w:style w:type="paragraph" w:styleId="Footer">
    <w:name w:val="footer"/>
    <w:basedOn w:val="Normal"/>
    <w:link w:val="FooterChar"/>
    <w:uiPriority w:val="99"/>
    <w:unhideWhenUsed/>
    <w:rsid w:val="008A0A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AA4"/>
    <w:rPr>
      <w:rFonts w:ascii="Calibri" w:eastAsia="Calibri" w:hAnsi="Calibri" w:cs="Times New Roman"/>
      <w:lang w:val="bg-BG"/>
    </w:rPr>
  </w:style>
  <w:style w:type="paragraph" w:styleId="NoSpacing">
    <w:name w:val="No Spacing"/>
    <w:uiPriority w:val="1"/>
    <w:qFormat/>
    <w:rsid w:val="008A0AA4"/>
    <w:pPr>
      <w:spacing w:after="0" w:line="240" w:lineRule="auto"/>
    </w:pPr>
    <w:rPr>
      <w:rFonts w:ascii="Calibri" w:eastAsia="Calibri" w:hAnsi="Calibri" w:cs="Times New Roman"/>
      <w:lang w:val="bg-BG"/>
    </w:rPr>
  </w:style>
  <w:style w:type="character" w:styleId="Hyperlink">
    <w:name w:val="Hyperlink"/>
    <w:unhideWhenUsed/>
    <w:rsid w:val="008A0AA4"/>
    <w:rPr>
      <w:color w:val="0000FF"/>
      <w:u w:val="single"/>
    </w:rPr>
  </w:style>
  <w:style w:type="character" w:styleId="Emphasis">
    <w:name w:val="Emphasis"/>
    <w:uiPriority w:val="20"/>
    <w:qFormat/>
    <w:rsid w:val="008A0AA4"/>
    <w:rPr>
      <w:i/>
      <w:iCs/>
    </w:rPr>
  </w:style>
  <w:style w:type="table" w:styleId="TableGrid">
    <w:name w:val="Table Grid"/>
    <w:basedOn w:val="TableNormal"/>
    <w:rsid w:val="008A0A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A0AA4"/>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8A0AA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A0AA4"/>
    <w:pPr>
      <w:spacing w:after="120"/>
      <w:ind w:left="283"/>
    </w:pPr>
  </w:style>
  <w:style w:type="character" w:customStyle="1" w:styleId="BodyTextIndentChar">
    <w:name w:val="Body Text Indent Char"/>
    <w:basedOn w:val="DefaultParagraphFont"/>
    <w:link w:val="BodyTextIndent"/>
    <w:uiPriority w:val="99"/>
    <w:semiHidden/>
    <w:rsid w:val="008A0AA4"/>
    <w:rPr>
      <w:rFonts w:ascii="Calibri" w:eastAsia="Calibri" w:hAnsi="Calibri" w:cs="Times New Roman"/>
    </w:rPr>
  </w:style>
  <w:style w:type="paragraph" w:customStyle="1" w:styleId="Style">
    <w:name w:val="Style"/>
    <w:rsid w:val="008A0AA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Strong">
    <w:name w:val="Strong"/>
    <w:uiPriority w:val="22"/>
    <w:qFormat/>
    <w:rsid w:val="008A0AA4"/>
    <w:rPr>
      <w:b/>
      <w:bCs/>
    </w:rPr>
  </w:style>
  <w:style w:type="paragraph" w:styleId="BodyText">
    <w:name w:val="Body Text"/>
    <w:basedOn w:val="Normal"/>
    <w:link w:val="BodyTextChar"/>
    <w:unhideWhenUsed/>
    <w:rsid w:val="008A0AA4"/>
    <w:pPr>
      <w:spacing w:after="120"/>
    </w:pPr>
  </w:style>
  <w:style w:type="character" w:customStyle="1" w:styleId="BodyTextChar">
    <w:name w:val="Body Text Char"/>
    <w:basedOn w:val="DefaultParagraphFont"/>
    <w:link w:val="BodyText"/>
    <w:rsid w:val="008A0AA4"/>
    <w:rPr>
      <w:rFonts w:ascii="Calibri" w:eastAsia="Calibri" w:hAnsi="Calibri" w:cs="Times New Roman"/>
    </w:rPr>
  </w:style>
  <w:style w:type="paragraph" w:customStyle="1" w:styleId="a">
    <w:name w:val="Член"/>
    <w:basedOn w:val="Normal"/>
    <w:rsid w:val="008A0AA4"/>
    <w:pPr>
      <w:tabs>
        <w:tab w:val="num" w:pos="1049"/>
      </w:tabs>
      <w:spacing w:after="0" w:line="240" w:lineRule="auto"/>
      <w:ind w:left="1049" w:hanging="360"/>
    </w:pPr>
    <w:rPr>
      <w:rFonts w:ascii="Times New Roman" w:eastAsia="Times New Roman" w:hAnsi="Times New Roman"/>
      <w:szCs w:val="20"/>
      <w:lang w:val="en-US"/>
    </w:rPr>
  </w:style>
  <w:style w:type="paragraph" w:customStyle="1" w:styleId="ListParagraph1">
    <w:name w:val="List Paragraph1"/>
    <w:basedOn w:val="Normal"/>
    <w:qFormat/>
    <w:rsid w:val="008A0AA4"/>
    <w:pPr>
      <w:ind w:left="720"/>
      <w:contextualSpacing/>
    </w:pPr>
  </w:style>
  <w:style w:type="paragraph" w:customStyle="1" w:styleId="a0">
    <w:name w:val="Стил"/>
    <w:uiPriority w:val="99"/>
    <w:rsid w:val="008A0AA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numbering" w:customStyle="1" w:styleId="1">
    <w:name w:val="Стил1"/>
    <w:uiPriority w:val="99"/>
    <w:rsid w:val="008A0AA4"/>
    <w:pPr>
      <w:numPr>
        <w:numId w:val="71"/>
      </w:numPr>
    </w:pPr>
  </w:style>
  <w:style w:type="paragraph" w:styleId="Title">
    <w:name w:val="Title"/>
    <w:basedOn w:val="Normal"/>
    <w:link w:val="TitleChar"/>
    <w:qFormat/>
    <w:rsid w:val="008A0AA4"/>
    <w:pPr>
      <w:spacing w:after="0" w:line="240" w:lineRule="auto"/>
      <w:jc w:val="center"/>
    </w:pPr>
    <w:rPr>
      <w:rFonts w:ascii="Times New Roman" w:eastAsia="Times New Roman" w:hAnsi="Times New Roman"/>
      <w:b/>
      <w:sz w:val="36"/>
      <w:szCs w:val="24"/>
      <w:u w:val="single"/>
    </w:rPr>
  </w:style>
  <w:style w:type="character" w:customStyle="1" w:styleId="TitleChar">
    <w:name w:val="Title Char"/>
    <w:basedOn w:val="DefaultParagraphFont"/>
    <w:link w:val="Title"/>
    <w:rsid w:val="008A0AA4"/>
    <w:rPr>
      <w:rFonts w:ascii="Times New Roman" w:eastAsia="Times New Roman" w:hAnsi="Times New Roman" w:cs="Times New Roman"/>
      <w:b/>
      <w:sz w:val="36"/>
      <w:szCs w:val="24"/>
      <w:u w:val="single"/>
    </w:rPr>
  </w:style>
  <w:style w:type="paragraph" w:styleId="BalloonText">
    <w:name w:val="Balloon Text"/>
    <w:basedOn w:val="Normal"/>
    <w:link w:val="BalloonTextChar"/>
    <w:uiPriority w:val="99"/>
    <w:semiHidden/>
    <w:unhideWhenUsed/>
    <w:rsid w:val="008A0A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A0AA4"/>
    <w:rPr>
      <w:rFonts w:ascii="Tahoma" w:eastAsia="Calibri" w:hAnsi="Tahoma" w:cs="Times New Roman"/>
      <w:sz w:val="16"/>
      <w:szCs w:val="16"/>
    </w:rPr>
  </w:style>
  <w:style w:type="paragraph" w:styleId="BodyTextIndent2">
    <w:name w:val="Body Text Indent 2"/>
    <w:basedOn w:val="Normal"/>
    <w:link w:val="BodyTextIndent2Char"/>
    <w:uiPriority w:val="99"/>
    <w:semiHidden/>
    <w:unhideWhenUsed/>
    <w:rsid w:val="008A0AA4"/>
    <w:pPr>
      <w:spacing w:after="120" w:line="480" w:lineRule="auto"/>
      <w:ind w:left="283"/>
    </w:pPr>
  </w:style>
  <w:style w:type="character" w:customStyle="1" w:styleId="BodyTextIndent2Char">
    <w:name w:val="Body Text Indent 2 Char"/>
    <w:basedOn w:val="DefaultParagraphFont"/>
    <w:link w:val="BodyTextIndent2"/>
    <w:uiPriority w:val="99"/>
    <w:semiHidden/>
    <w:rsid w:val="008A0AA4"/>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samoko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gtsamok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7362</Words>
  <Characters>41968</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Admin</cp:lastModifiedBy>
  <cp:revision>7</cp:revision>
  <cp:lastPrinted>2021-09-22T06:38:00Z</cp:lastPrinted>
  <dcterms:created xsi:type="dcterms:W3CDTF">2020-09-25T05:15:00Z</dcterms:created>
  <dcterms:modified xsi:type="dcterms:W3CDTF">2023-09-18T18:04:00Z</dcterms:modified>
</cp:coreProperties>
</file>