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B673A" w14:textId="47E5B20D" w:rsidR="004A6258" w:rsidRPr="000A1FD4" w:rsidRDefault="004A6258" w:rsidP="004A6258">
      <w:pPr>
        <w:tabs>
          <w:tab w:val="left" w:pos="450"/>
          <w:tab w:val="left" w:pos="7470"/>
        </w:tabs>
        <w:spacing w:after="200" w:line="276" w:lineRule="auto"/>
        <w:jc w:val="center"/>
        <w:rPr>
          <w:rFonts w:eastAsia="Calibri"/>
          <w:b/>
          <w:u w:val="single"/>
          <w:lang w:eastAsia="en-US"/>
        </w:rPr>
      </w:pPr>
      <w:r w:rsidRPr="000A1FD4">
        <w:rPr>
          <w:rFonts w:ascii="Calibri" w:eastAsia="Calibri" w:hAnsi="Calibri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2DCB550E" wp14:editId="5ADD7242">
            <wp:simplePos x="0" y="0"/>
            <wp:positionH relativeFrom="column">
              <wp:posOffset>-349250</wp:posOffset>
            </wp:positionH>
            <wp:positionV relativeFrom="paragraph">
              <wp:posOffset>7620</wp:posOffset>
            </wp:positionV>
            <wp:extent cx="1103630" cy="788035"/>
            <wp:effectExtent l="0" t="0" r="1270" b="0"/>
            <wp:wrapTight wrapText="bothSides">
              <wp:wrapPolygon edited="0">
                <wp:start x="0" y="0"/>
                <wp:lineTo x="0" y="20886"/>
                <wp:lineTo x="21252" y="20886"/>
                <wp:lineTo x="21252" y="0"/>
                <wp:lineTo x="0" y="0"/>
              </wp:wrapPolygon>
            </wp:wrapTight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5D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="00995D0C">
        <w:rPr>
          <w:b/>
          <w:sz w:val="28"/>
          <w:szCs w:val="28"/>
        </w:rPr>
        <w:t xml:space="preserve"> </w:t>
      </w:r>
      <w:r w:rsidRPr="000A1FD4">
        <w:rPr>
          <w:rFonts w:eastAsia="Calibri"/>
          <w:b/>
          <w:lang w:eastAsia="en-US"/>
        </w:rPr>
        <w:t>ПРОФЕСИОНАЛНА ГИМНАЗИЯ ПО ТУРИЗЪМ</w:t>
      </w:r>
    </w:p>
    <w:p w14:paraId="1673D060" w14:textId="77777777" w:rsidR="004A6258" w:rsidRPr="000A1FD4" w:rsidRDefault="004A6258" w:rsidP="004A6258">
      <w:pPr>
        <w:spacing w:line="276" w:lineRule="auto"/>
        <w:jc w:val="center"/>
        <w:rPr>
          <w:rFonts w:eastAsia="Calibri"/>
          <w:b/>
          <w:u w:val="single"/>
          <w:lang w:val="ru-RU" w:eastAsia="en-US"/>
        </w:rPr>
      </w:pPr>
      <w:r>
        <w:rPr>
          <w:rFonts w:eastAsia="Calibri"/>
          <w:b/>
          <w:u w:val="single"/>
          <w:lang w:val="ru-RU" w:eastAsia="en-US"/>
        </w:rPr>
        <w:pict w14:anchorId="3AE5D8D0">
          <v:rect id="_x0000_i1025" style="width:469.15pt;height:1.5pt" o:hralign="center" o:hrstd="t" o:hr="t" fillcolor="#aca899" stroked="f"/>
        </w:pict>
      </w:r>
    </w:p>
    <w:p w14:paraId="740D9E1B" w14:textId="77777777" w:rsidR="004A6258" w:rsidRPr="000A1FD4" w:rsidRDefault="004A6258" w:rsidP="004A6258">
      <w:pPr>
        <w:jc w:val="center"/>
        <w:rPr>
          <w:rFonts w:ascii="Arial Narrow" w:eastAsia="Calibri" w:hAnsi="Arial Narrow"/>
          <w:i/>
          <w:sz w:val="20"/>
          <w:szCs w:val="20"/>
          <w:lang w:eastAsia="en-US"/>
        </w:rPr>
      </w:pPr>
      <w:r w:rsidRPr="000A1FD4">
        <w:rPr>
          <w:rFonts w:ascii="Arial Narrow" w:eastAsia="Calibri" w:hAnsi="Arial Narrow"/>
          <w:i/>
          <w:sz w:val="20"/>
          <w:szCs w:val="20"/>
          <w:lang w:eastAsia="en-US"/>
        </w:rPr>
        <w:t>гр. Самоков</w:t>
      </w:r>
      <w:r w:rsidRPr="000A1FD4">
        <w:rPr>
          <w:rFonts w:ascii="Arial Narrow" w:eastAsia="Calibri" w:hAnsi="Arial Narrow"/>
          <w:i/>
          <w:sz w:val="20"/>
          <w:szCs w:val="20"/>
          <w:lang w:val="ru-RU" w:eastAsia="en-US"/>
        </w:rPr>
        <w:t xml:space="preserve">, обл. Софийска ПК </w:t>
      </w:r>
      <w:r w:rsidRPr="000A1FD4">
        <w:rPr>
          <w:rFonts w:ascii="Arial Narrow" w:eastAsia="Calibri" w:hAnsi="Arial Narrow"/>
          <w:i/>
          <w:sz w:val="20"/>
          <w:szCs w:val="20"/>
          <w:lang w:eastAsia="en-US"/>
        </w:rPr>
        <w:t>2000, ул.“Софийско шосе” №18,</w:t>
      </w:r>
    </w:p>
    <w:p w14:paraId="49776A98" w14:textId="77777777" w:rsidR="004A6258" w:rsidRPr="000A1FD4" w:rsidRDefault="004A6258" w:rsidP="004A6258">
      <w:pPr>
        <w:jc w:val="center"/>
        <w:rPr>
          <w:rFonts w:ascii="Arial Narrow" w:eastAsia="Calibri" w:hAnsi="Arial Narrow"/>
          <w:sz w:val="20"/>
          <w:szCs w:val="20"/>
          <w:lang w:val="ru-RU" w:eastAsia="en-US"/>
        </w:rPr>
      </w:pPr>
      <w:r w:rsidRPr="000A1FD4">
        <w:rPr>
          <w:rFonts w:ascii="Arial Narrow" w:eastAsia="Calibri" w:hAnsi="Arial Narrow"/>
          <w:i/>
          <w:sz w:val="20"/>
          <w:szCs w:val="20"/>
          <w:lang w:eastAsia="en-US"/>
        </w:rPr>
        <w:t xml:space="preserve">директор: тел: 0722/6 64 27; </w:t>
      </w:r>
      <w:r w:rsidRPr="000A1FD4">
        <w:rPr>
          <w:rFonts w:ascii="Arial Narrow" w:eastAsia="Calibri" w:hAnsi="Arial Narrow"/>
          <w:i/>
          <w:sz w:val="20"/>
          <w:szCs w:val="20"/>
          <w:lang w:val="de-DE" w:eastAsia="en-US"/>
        </w:rPr>
        <w:t>e</w:t>
      </w:r>
      <w:r w:rsidRPr="000A1FD4">
        <w:rPr>
          <w:rFonts w:ascii="Arial Narrow" w:eastAsia="Calibri" w:hAnsi="Arial Narrow"/>
          <w:i/>
          <w:sz w:val="20"/>
          <w:szCs w:val="20"/>
          <w:lang w:val="ru-RU" w:eastAsia="en-US"/>
        </w:rPr>
        <w:t>-</w:t>
      </w:r>
      <w:r w:rsidRPr="000A1FD4">
        <w:rPr>
          <w:rFonts w:ascii="Arial Narrow" w:eastAsia="Calibri" w:hAnsi="Arial Narrow"/>
          <w:i/>
          <w:sz w:val="20"/>
          <w:szCs w:val="20"/>
          <w:lang w:val="de-DE" w:eastAsia="en-US"/>
        </w:rPr>
        <w:t>mail</w:t>
      </w:r>
      <w:r w:rsidRPr="000A1FD4">
        <w:rPr>
          <w:rFonts w:ascii="Arial Narrow" w:eastAsia="Calibri" w:hAnsi="Arial Narrow"/>
          <w:i/>
          <w:sz w:val="20"/>
          <w:szCs w:val="20"/>
          <w:lang w:val="ru-RU" w:eastAsia="en-US"/>
        </w:rPr>
        <w:t>:</w:t>
      </w:r>
      <w:hyperlink r:id="rId6" w:history="1">
        <w:r w:rsidRPr="000A1FD4">
          <w:rPr>
            <w:rFonts w:ascii="Arial Narrow" w:eastAsia="Calibri" w:hAnsi="Arial Narrow"/>
            <w:b/>
            <w:i/>
            <w:color w:val="0000FF"/>
            <w:sz w:val="20"/>
            <w:szCs w:val="20"/>
            <w:u w:val="single"/>
            <w:lang w:val="de-DE" w:eastAsia="en-US"/>
          </w:rPr>
          <w:t>pgtsamokov</w:t>
        </w:r>
        <w:r w:rsidRPr="000A1FD4">
          <w:rPr>
            <w:rFonts w:ascii="Arial Narrow" w:eastAsia="Calibri" w:hAnsi="Arial Narrow"/>
            <w:b/>
            <w:i/>
            <w:color w:val="0000FF"/>
            <w:sz w:val="20"/>
            <w:szCs w:val="20"/>
            <w:u w:val="single"/>
            <w:lang w:val="ru-RU" w:eastAsia="en-US"/>
          </w:rPr>
          <w:t>@</w:t>
        </w:r>
        <w:r w:rsidRPr="000A1FD4">
          <w:rPr>
            <w:rFonts w:ascii="Arial Narrow" w:eastAsia="Calibri" w:hAnsi="Arial Narrow"/>
            <w:b/>
            <w:i/>
            <w:color w:val="0000FF"/>
            <w:sz w:val="20"/>
            <w:szCs w:val="20"/>
            <w:u w:val="single"/>
            <w:lang w:val="de-DE" w:eastAsia="en-US"/>
          </w:rPr>
          <w:t>abv</w:t>
        </w:r>
        <w:r w:rsidRPr="000A1FD4">
          <w:rPr>
            <w:rFonts w:ascii="Arial Narrow" w:eastAsia="Calibri" w:hAnsi="Arial Narrow"/>
            <w:b/>
            <w:i/>
            <w:color w:val="0000FF"/>
            <w:sz w:val="20"/>
            <w:szCs w:val="20"/>
            <w:u w:val="single"/>
            <w:lang w:val="ru-RU" w:eastAsia="en-US"/>
          </w:rPr>
          <w:t>.</w:t>
        </w:r>
        <w:r w:rsidRPr="000A1FD4">
          <w:rPr>
            <w:rFonts w:ascii="Arial Narrow" w:eastAsia="Calibri" w:hAnsi="Arial Narrow"/>
            <w:b/>
            <w:i/>
            <w:color w:val="0000FF"/>
            <w:sz w:val="20"/>
            <w:szCs w:val="20"/>
            <w:u w:val="single"/>
            <w:lang w:val="de-DE" w:eastAsia="en-US"/>
          </w:rPr>
          <w:t>bg</w:t>
        </w:r>
      </w:hyperlink>
      <w:r w:rsidRPr="000A1FD4">
        <w:rPr>
          <w:rFonts w:ascii="Arial Narrow" w:eastAsia="Calibri" w:hAnsi="Arial Narrow"/>
          <w:b/>
          <w:i/>
          <w:color w:val="0000FF"/>
          <w:sz w:val="20"/>
          <w:szCs w:val="20"/>
          <w:u w:val="single"/>
          <w:lang w:eastAsia="en-US"/>
        </w:rPr>
        <w:t xml:space="preserve">; </w:t>
      </w:r>
      <w:r w:rsidRPr="000A1FD4">
        <w:rPr>
          <w:rFonts w:ascii="Arial Narrow" w:eastAsia="Calibri" w:hAnsi="Arial Narrow"/>
          <w:i/>
          <w:sz w:val="20"/>
          <w:szCs w:val="20"/>
          <w:lang w:val="de-DE" w:eastAsia="en-US"/>
        </w:rPr>
        <w:t>website</w:t>
      </w:r>
      <w:r w:rsidRPr="000A1FD4">
        <w:rPr>
          <w:rFonts w:ascii="Arial Narrow" w:eastAsia="Calibri" w:hAnsi="Arial Narrow"/>
          <w:i/>
          <w:sz w:val="20"/>
          <w:szCs w:val="20"/>
          <w:lang w:val="ru-RU" w:eastAsia="en-US"/>
        </w:rPr>
        <w:t xml:space="preserve">: </w:t>
      </w:r>
      <w:hyperlink r:id="rId7" w:history="1">
        <w:r w:rsidRPr="000A1FD4">
          <w:rPr>
            <w:rFonts w:ascii="Arial Narrow" w:eastAsia="Calibri" w:hAnsi="Arial Narrow"/>
            <w:b/>
            <w:i/>
            <w:color w:val="0000FF"/>
            <w:sz w:val="20"/>
            <w:szCs w:val="20"/>
            <w:u w:val="single"/>
            <w:lang w:val="de-DE" w:eastAsia="en-US"/>
          </w:rPr>
          <w:t>www</w:t>
        </w:r>
        <w:r w:rsidRPr="000A1FD4">
          <w:rPr>
            <w:rFonts w:ascii="Arial Narrow" w:eastAsia="Calibri" w:hAnsi="Arial Narrow"/>
            <w:b/>
            <w:i/>
            <w:color w:val="0000FF"/>
            <w:sz w:val="20"/>
            <w:szCs w:val="20"/>
            <w:u w:val="single"/>
            <w:lang w:val="ru-RU" w:eastAsia="en-US"/>
          </w:rPr>
          <w:t>.</w:t>
        </w:r>
        <w:r w:rsidRPr="000A1FD4">
          <w:rPr>
            <w:rFonts w:ascii="Arial Narrow" w:eastAsia="Calibri" w:hAnsi="Arial Narrow"/>
            <w:b/>
            <w:i/>
            <w:color w:val="0000FF"/>
            <w:sz w:val="20"/>
            <w:szCs w:val="20"/>
            <w:u w:val="single"/>
            <w:lang w:val="de-DE" w:eastAsia="en-US"/>
          </w:rPr>
          <w:t>pgtsamokov</w:t>
        </w:r>
        <w:r w:rsidRPr="000A1FD4">
          <w:rPr>
            <w:rFonts w:ascii="Arial Narrow" w:eastAsia="Calibri" w:hAnsi="Arial Narrow"/>
            <w:b/>
            <w:i/>
            <w:color w:val="0000FF"/>
            <w:sz w:val="20"/>
            <w:szCs w:val="20"/>
            <w:u w:val="single"/>
            <w:lang w:val="ru-RU" w:eastAsia="en-US"/>
          </w:rPr>
          <w:t>.</w:t>
        </w:r>
        <w:r w:rsidRPr="000A1FD4">
          <w:rPr>
            <w:rFonts w:ascii="Arial Narrow" w:eastAsia="Calibri" w:hAnsi="Arial Narrow"/>
            <w:b/>
            <w:i/>
            <w:color w:val="0000FF"/>
            <w:sz w:val="20"/>
            <w:szCs w:val="20"/>
            <w:u w:val="single"/>
            <w:lang w:val="de-DE" w:eastAsia="en-US"/>
          </w:rPr>
          <w:t>org</w:t>
        </w:r>
      </w:hyperlink>
      <w:r w:rsidRPr="000A1FD4">
        <w:rPr>
          <w:rFonts w:ascii="Arial Narrow" w:eastAsia="Calibri" w:hAnsi="Arial Narrow"/>
          <w:i/>
          <w:sz w:val="20"/>
          <w:szCs w:val="20"/>
          <w:lang w:val="ru-RU" w:eastAsia="en-US"/>
        </w:rPr>
        <w:t>;</w:t>
      </w:r>
    </w:p>
    <w:p w14:paraId="05411B92" w14:textId="77777777" w:rsidR="004A6258" w:rsidRPr="000A1FD4" w:rsidRDefault="004A6258" w:rsidP="004A6258">
      <w:pPr>
        <w:ind w:left="1620"/>
        <w:jc w:val="center"/>
        <w:rPr>
          <w:lang w:val="ru-RU" w:eastAsia="en-US"/>
        </w:rPr>
      </w:pPr>
    </w:p>
    <w:p w14:paraId="2B3E0741" w14:textId="51EC8745" w:rsidR="00995D0C" w:rsidRPr="004A6258" w:rsidRDefault="00995D0C" w:rsidP="004A6258">
      <w:pPr>
        <w:jc w:val="center"/>
        <w:rPr>
          <w:rFonts w:ascii="Arial Narrow" w:hAnsi="Arial Narrow"/>
          <w:b/>
          <w:sz w:val="28"/>
          <w:szCs w:val="28"/>
        </w:rPr>
      </w:pPr>
      <w:r w:rsidRPr="004A6258">
        <w:rPr>
          <w:rFonts w:ascii="Arial Narrow" w:hAnsi="Arial Narrow"/>
          <w:b/>
          <w:sz w:val="28"/>
          <w:szCs w:val="28"/>
        </w:rPr>
        <w:t>КОНСПЕКТ</w:t>
      </w:r>
    </w:p>
    <w:p w14:paraId="05A91D36" w14:textId="77777777" w:rsidR="00995D0C" w:rsidRPr="004A6258" w:rsidRDefault="00995D0C" w:rsidP="00995D0C">
      <w:pPr>
        <w:rPr>
          <w:rFonts w:ascii="Arial Narrow" w:hAnsi="Arial Narrow"/>
          <w:b/>
          <w:sz w:val="28"/>
          <w:szCs w:val="28"/>
        </w:rPr>
      </w:pPr>
    </w:p>
    <w:p w14:paraId="43D256DE" w14:textId="77777777" w:rsidR="00995D0C" w:rsidRPr="004A6258" w:rsidRDefault="00995D0C" w:rsidP="00995D0C">
      <w:pPr>
        <w:jc w:val="center"/>
        <w:rPr>
          <w:rFonts w:ascii="Arial Narrow" w:hAnsi="Arial Narrow"/>
          <w:b/>
          <w:sz w:val="28"/>
          <w:szCs w:val="28"/>
        </w:rPr>
      </w:pPr>
      <w:r w:rsidRPr="004A6258">
        <w:rPr>
          <w:rFonts w:ascii="Arial Narrow" w:hAnsi="Arial Narrow"/>
          <w:b/>
          <w:sz w:val="28"/>
          <w:szCs w:val="28"/>
        </w:rPr>
        <w:t xml:space="preserve">По Философия-ООП за </w:t>
      </w:r>
      <w:r w:rsidRPr="004A6258">
        <w:rPr>
          <w:rFonts w:ascii="Arial Narrow" w:hAnsi="Arial Narrow"/>
          <w:b/>
          <w:sz w:val="28"/>
          <w:szCs w:val="28"/>
          <w:lang w:val="en-US"/>
        </w:rPr>
        <w:t>X</w:t>
      </w:r>
      <w:r w:rsidRPr="004A6258">
        <w:rPr>
          <w:rFonts w:ascii="Arial Narrow" w:hAnsi="Arial Narrow"/>
          <w:b/>
          <w:sz w:val="28"/>
          <w:szCs w:val="28"/>
        </w:rPr>
        <w:t xml:space="preserve"> клас</w:t>
      </w:r>
    </w:p>
    <w:p w14:paraId="775B499A" w14:textId="77777777" w:rsidR="00995D0C" w:rsidRPr="004A6258" w:rsidRDefault="00995D0C" w:rsidP="00995D0C">
      <w:pPr>
        <w:jc w:val="center"/>
        <w:rPr>
          <w:rFonts w:ascii="Arial Narrow" w:hAnsi="Arial Narrow"/>
          <w:b/>
          <w:sz w:val="28"/>
          <w:szCs w:val="28"/>
        </w:rPr>
      </w:pPr>
      <w:r w:rsidRPr="004A6258">
        <w:rPr>
          <w:rFonts w:ascii="Arial Narrow" w:hAnsi="Arial Narrow"/>
          <w:b/>
          <w:sz w:val="28"/>
          <w:szCs w:val="28"/>
        </w:rPr>
        <w:t>на ученици в самостоятелна форма на обучение</w:t>
      </w:r>
    </w:p>
    <w:p w14:paraId="042399AD" w14:textId="77777777" w:rsidR="00995D0C" w:rsidRPr="004A6258" w:rsidRDefault="00995D0C" w:rsidP="00995D0C">
      <w:pPr>
        <w:jc w:val="center"/>
        <w:rPr>
          <w:rFonts w:ascii="Arial Narrow" w:hAnsi="Arial Narrow"/>
          <w:b/>
          <w:sz w:val="28"/>
          <w:szCs w:val="28"/>
        </w:rPr>
      </w:pPr>
    </w:p>
    <w:p w14:paraId="64CB37B8" w14:textId="77777777" w:rsidR="00995D0C" w:rsidRPr="004A6258" w:rsidRDefault="00995D0C" w:rsidP="00995D0C">
      <w:pPr>
        <w:jc w:val="center"/>
        <w:rPr>
          <w:rFonts w:ascii="Arial Narrow" w:hAnsi="Arial Narrow"/>
          <w:b/>
          <w:sz w:val="28"/>
          <w:szCs w:val="28"/>
        </w:rPr>
      </w:pPr>
    </w:p>
    <w:p w14:paraId="63257EAF" w14:textId="77777777" w:rsidR="00995D0C" w:rsidRPr="004A6258" w:rsidRDefault="00995D0C" w:rsidP="00995D0C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4A6258">
        <w:rPr>
          <w:rFonts w:ascii="Arial Narrow" w:hAnsi="Arial Narrow"/>
        </w:rPr>
        <w:t>Философско и критическо търсене на истината</w:t>
      </w:r>
    </w:p>
    <w:p w14:paraId="3079EE8B" w14:textId="77777777" w:rsidR="00995D0C" w:rsidRPr="004A6258" w:rsidRDefault="00995D0C" w:rsidP="00995D0C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4A6258">
        <w:rPr>
          <w:rFonts w:ascii="Arial Narrow" w:hAnsi="Arial Narrow"/>
        </w:rPr>
        <w:t>Философията и осмислянето на света</w:t>
      </w:r>
    </w:p>
    <w:p w14:paraId="50C124B6" w14:textId="77777777" w:rsidR="00995D0C" w:rsidRPr="004A6258" w:rsidRDefault="00995D0C" w:rsidP="00995D0C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4A6258">
        <w:rPr>
          <w:rFonts w:ascii="Arial Narrow" w:hAnsi="Arial Narrow"/>
        </w:rPr>
        <w:t>Истина и валидност</w:t>
      </w:r>
    </w:p>
    <w:p w14:paraId="1CAA2845" w14:textId="77777777" w:rsidR="00995D0C" w:rsidRPr="004A6258" w:rsidRDefault="00995D0C" w:rsidP="00995D0C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4A6258">
        <w:rPr>
          <w:rFonts w:ascii="Arial Narrow" w:hAnsi="Arial Narrow"/>
        </w:rPr>
        <w:t>Значение и употреба на думите</w:t>
      </w:r>
    </w:p>
    <w:p w14:paraId="46D7A3DA" w14:textId="77777777" w:rsidR="00995D0C" w:rsidRPr="004A6258" w:rsidRDefault="00995D0C" w:rsidP="00995D0C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4A6258">
        <w:rPr>
          <w:rFonts w:ascii="Arial Narrow" w:hAnsi="Arial Narrow"/>
        </w:rPr>
        <w:t>Дедукция. Диаграми на Ойлер-Вен.</w:t>
      </w:r>
    </w:p>
    <w:p w14:paraId="59B5B24B" w14:textId="77777777" w:rsidR="00995D0C" w:rsidRPr="004A6258" w:rsidRDefault="00995D0C" w:rsidP="00995D0C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4A6258">
        <w:rPr>
          <w:rFonts w:ascii="Arial Narrow" w:hAnsi="Arial Narrow"/>
        </w:rPr>
        <w:t>Дедукция. Категоричен силогизъм</w:t>
      </w:r>
    </w:p>
    <w:p w14:paraId="2A85C7C1" w14:textId="77777777" w:rsidR="00995D0C" w:rsidRPr="004A6258" w:rsidRDefault="00995D0C" w:rsidP="00995D0C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4A6258">
        <w:rPr>
          <w:rFonts w:ascii="Arial Narrow" w:hAnsi="Arial Narrow"/>
        </w:rPr>
        <w:t>Дедукция. Таблици за истинност</w:t>
      </w:r>
    </w:p>
    <w:p w14:paraId="694D0F27" w14:textId="77777777" w:rsidR="00995D0C" w:rsidRPr="004A6258" w:rsidRDefault="00995D0C" w:rsidP="00995D0C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4A6258">
        <w:rPr>
          <w:rFonts w:ascii="Arial Narrow" w:hAnsi="Arial Narrow"/>
        </w:rPr>
        <w:t>Логическо следване</w:t>
      </w:r>
    </w:p>
    <w:p w14:paraId="4C4B356A" w14:textId="77777777" w:rsidR="00995D0C" w:rsidRPr="004A6258" w:rsidRDefault="00995D0C" w:rsidP="00995D0C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4A6258">
        <w:rPr>
          <w:rFonts w:ascii="Arial Narrow" w:hAnsi="Arial Narrow"/>
        </w:rPr>
        <w:t>Индуктивни изводи</w:t>
      </w:r>
    </w:p>
    <w:p w14:paraId="7C4D1313" w14:textId="77777777" w:rsidR="00995D0C" w:rsidRPr="004A6258" w:rsidRDefault="00995D0C" w:rsidP="00995D0C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4A6258">
        <w:rPr>
          <w:rFonts w:ascii="Arial Narrow" w:hAnsi="Arial Narrow"/>
        </w:rPr>
        <w:t>Структура на аргументите</w:t>
      </w:r>
    </w:p>
    <w:p w14:paraId="33E1AB80" w14:textId="77777777" w:rsidR="00995D0C" w:rsidRPr="004A6258" w:rsidRDefault="00995D0C" w:rsidP="00995D0C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4A6258">
        <w:rPr>
          <w:rFonts w:ascii="Arial Narrow" w:hAnsi="Arial Narrow"/>
        </w:rPr>
        <w:t>Правила и грешки при аргументацията</w:t>
      </w:r>
    </w:p>
    <w:p w14:paraId="737D210B" w14:textId="77777777" w:rsidR="00995D0C" w:rsidRPr="004A6258" w:rsidRDefault="00995D0C" w:rsidP="00995D0C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4A6258">
        <w:rPr>
          <w:rFonts w:ascii="Arial Narrow" w:hAnsi="Arial Narrow"/>
        </w:rPr>
        <w:t>Свят. Античен космос.</w:t>
      </w:r>
    </w:p>
    <w:p w14:paraId="22699125" w14:textId="77777777" w:rsidR="00995D0C" w:rsidRPr="004A6258" w:rsidRDefault="00995D0C" w:rsidP="00995D0C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4A6258">
        <w:rPr>
          <w:rFonts w:ascii="Arial Narrow" w:hAnsi="Arial Narrow"/>
        </w:rPr>
        <w:t>Свят. Ново време.</w:t>
      </w:r>
    </w:p>
    <w:p w14:paraId="46F1EC84" w14:textId="77777777" w:rsidR="00995D0C" w:rsidRPr="004A6258" w:rsidRDefault="00995D0C" w:rsidP="00995D0C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4A6258">
        <w:rPr>
          <w:rFonts w:ascii="Arial Narrow" w:hAnsi="Arial Narrow"/>
        </w:rPr>
        <w:t>Свят. Философия и наука.</w:t>
      </w:r>
    </w:p>
    <w:p w14:paraId="4A0B6702" w14:textId="77777777" w:rsidR="00995D0C" w:rsidRPr="004A6258" w:rsidRDefault="00995D0C" w:rsidP="00995D0C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4A6258">
        <w:rPr>
          <w:rFonts w:ascii="Arial Narrow" w:hAnsi="Arial Narrow"/>
        </w:rPr>
        <w:t>Човек и Бог. Творец и творение</w:t>
      </w:r>
    </w:p>
    <w:p w14:paraId="327B9683" w14:textId="77777777" w:rsidR="00995D0C" w:rsidRPr="004A6258" w:rsidRDefault="00995D0C" w:rsidP="00995D0C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4A6258">
        <w:rPr>
          <w:rFonts w:ascii="Arial Narrow" w:hAnsi="Arial Narrow"/>
        </w:rPr>
        <w:t>Човек и Бог. Божествените имена</w:t>
      </w:r>
    </w:p>
    <w:p w14:paraId="4A49F0D0" w14:textId="77777777" w:rsidR="00995D0C" w:rsidRPr="004A6258" w:rsidRDefault="00995D0C" w:rsidP="00995D0C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4A6258">
        <w:rPr>
          <w:rFonts w:ascii="Arial Narrow" w:hAnsi="Arial Narrow"/>
        </w:rPr>
        <w:t>Човек и Бог. Образ и подобие</w:t>
      </w:r>
    </w:p>
    <w:p w14:paraId="11A83182" w14:textId="77777777" w:rsidR="00995D0C" w:rsidRPr="004A6258" w:rsidRDefault="00995D0C" w:rsidP="00995D0C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4A6258">
        <w:rPr>
          <w:rFonts w:ascii="Arial Narrow" w:hAnsi="Arial Narrow"/>
        </w:rPr>
        <w:t>Разум</w:t>
      </w:r>
    </w:p>
    <w:p w14:paraId="7C8008D0" w14:textId="77777777" w:rsidR="00995D0C" w:rsidRPr="004A6258" w:rsidRDefault="00995D0C" w:rsidP="00995D0C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4A6258">
        <w:rPr>
          <w:rFonts w:ascii="Arial Narrow" w:hAnsi="Arial Narrow"/>
        </w:rPr>
        <w:t>Опит</w:t>
      </w:r>
    </w:p>
    <w:p w14:paraId="56DF036E" w14:textId="77777777" w:rsidR="00995D0C" w:rsidRPr="004A6258" w:rsidRDefault="00995D0C" w:rsidP="00995D0C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4A6258">
        <w:rPr>
          <w:rFonts w:ascii="Arial Narrow" w:hAnsi="Arial Narrow"/>
        </w:rPr>
        <w:t>Знание</w:t>
      </w:r>
    </w:p>
    <w:p w14:paraId="44937425" w14:textId="77777777" w:rsidR="00995D0C" w:rsidRPr="004A6258" w:rsidRDefault="00995D0C" w:rsidP="00995D0C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4A6258">
        <w:rPr>
          <w:rFonts w:ascii="Arial Narrow" w:hAnsi="Arial Narrow"/>
        </w:rPr>
        <w:t>Човекът. Личност и общество</w:t>
      </w:r>
    </w:p>
    <w:p w14:paraId="67DB7978" w14:textId="77777777" w:rsidR="00995D0C" w:rsidRPr="004A6258" w:rsidRDefault="00995D0C" w:rsidP="00995D0C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4A6258">
        <w:rPr>
          <w:rFonts w:ascii="Arial Narrow" w:hAnsi="Arial Narrow"/>
        </w:rPr>
        <w:t>Език, власт и общество</w:t>
      </w:r>
    </w:p>
    <w:p w14:paraId="69CFDC1D" w14:textId="77777777" w:rsidR="00995D0C" w:rsidRPr="004A6258" w:rsidRDefault="00995D0C" w:rsidP="00995D0C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4A6258">
        <w:rPr>
          <w:rFonts w:ascii="Arial Narrow" w:hAnsi="Arial Narrow"/>
        </w:rPr>
        <w:t>Човекът. Личност и история</w:t>
      </w:r>
    </w:p>
    <w:p w14:paraId="663C3779" w14:textId="77777777" w:rsidR="00995D0C" w:rsidRPr="004A6258" w:rsidRDefault="00995D0C" w:rsidP="00995D0C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4A6258">
        <w:rPr>
          <w:rFonts w:ascii="Arial Narrow" w:hAnsi="Arial Narrow"/>
        </w:rPr>
        <w:t>Справедливост и власт</w:t>
      </w:r>
    </w:p>
    <w:p w14:paraId="2F290F39" w14:textId="77777777" w:rsidR="00995D0C" w:rsidRPr="004A6258" w:rsidRDefault="00995D0C" w:rsidP="00995D0C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4A6258">
        <w:rPr>
          <w:rFonts w:ascii="Arial Narrow" w:hAnsi="Arial Narrow"/>
        </w:rPr>
        <w:t>Правни норми</w:t>
      </w:r>
    </w:p>
    <w:p w14:paraId="5539D79F" w14:textId="77777777" w:rsidR="00995D0C" w:rsidRPr="004A6258" w:rsidRDefault="00995D0C" w:rsidP="00995D0C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4A6258">
        <w:rPr>
          <w:rFonts w:ascii="Arial Narrow" w:hAnsi="Arial Narrow"/>
        </w:rPr>
        <w:t>Човешки права</w:t>
      </w:r>
    </w:p>
    <w:p w14:paraId="2711C767" w14:textId="77777777" w:rsidR="00995D0C" w:rsidRPr="004A6258" w:rsidRDefault="00995D0C" w:rsidP="00995D0C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4A6258">
        <w:rPr>
          <w:rFonts w:ascii="Arial Narrow" w:hAnsi="Arial Narrow"/>
        </w:rPr>
        <w:t>Държава. Античност и Ново време</w:t>
      </w:r>
    </w:p>
    <w:p w14:paraId="701B8FAF" w14:textId="77777777" w:rsidR="00995D0C" w:rsidRPr="004A6258" w:rsidRDefault="00995D0C" w:rsidP="00995D0C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4A6258">
        <w:rPr>
          <w:rFonts w:ascii="Arial Narrow" w:hAnsi="Arial Narrow"/>
        </w:rPr>
        <w:t>Демократичната държава</w:t>
      </w:r>
    </w:p>
    <w:p w14:paraId="6C642189" w14:textId="77777777" w:rsidR="00995D0C" w:rsidRPr="004A6258" w:rsidRDefault="00995D0C" w:rsidP="00724A52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4A6258">
        <w:rPr>
          <w:rFonts w:ascii="Arial Narrow" w:hAnsi="Arial Narrow"/>
        </w:rPr>
        <w:t>Гражданско общество</w:t>
      </w:r>
      <w:bookmarkStart w:id="0" w:name="_GoBack"/>
      <w:bookmarkEnd w:id="0"/>
    </w:p>
    <w:sectPr w:rsidR="00995D0C" w:rsidRPr="004A62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6810"/>
    <w:multiLevelType w:val="hybridMultilevel"/>
    <w:tmpl w:val="90B64300"/>
    <w:lvl w:ilvl="0" w:tplc="E93C26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0C"/>
    <w:rsid w:val="004A6258"/>
    <w:rsid w:val="00995D0C"/>
    <w:rsid w:val="00A3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17147"/>
  <w15:chartTrackingRefBased/>
  <w15:docId w15:val="{BC58011F-3EC0-4BF3-92E8-3E5F9681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gtsamokov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tsamokov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Б. Георгиева - Стринска</dc:creator>
  <cp:keywords/>
  <dc:description/>
  <cp:lastModifiedBy>Admin</cp:lastModifiedBy>
  <cp:revision>2</cp:revision>
  <dcterms:created xsi:type="dcterms:W3CDTF">2021-10-08T13:36:00Z</dcterms:created>
  <dcterms:modified xsi:type="dcterms:W3CDTF">2021-10-09T05:01:00Z</dcterms:modified>
</cp:coreProperties>
</file>